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DD" w:rsidRDefault="00772ADB" w:rsidP="003422C5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Извещение о пр</w:t>
      </w:r>
      <w:r w:rsidR="00D30CFA">
        <w:rPr>
          <w:rFonts w:ascii="Times New Roman" w:hAnsi="Times New Roman"/>
          <w:b/>
          <w:bCs/>
          <w:sz w:val="28"/>
          <w:szCs w:val="28"/>
        </w:rPr>
        <w:t xml:space="preserve">оведении </w:t>
      </w:r>
      <w:r w:rsidR="00D56D03">
        <w:rPr>
          <w:rFonts w:ascii="Times New Roman" w:hAnsi="Times New Roman"/>
          <w:b/>
          <w:bCs/>
          <w:sz w:val="28"/>
          <w:szCs w:val="28"/>
        </w:rPr>
        <w:t>0</w:t>
      </w:r>
      <w:r w:rsidR="00FA09E5">
        <w:rPr>
          <w:rFonts w:ascii="Times New Roman" w:hAnsi="Times New Roman"/>
          <w:b/>
          <w:bCs/>
          <w:sz w:val="28"/>
          <w:szCs w:val="28"/>
        </w:rPr>
        <w:t>6</w:t>
      </w:r>
      <w:r w:rsidR="007C14B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624D8">
        <w:rPr>
          <w:rFonts w:ascii="Times New Roman" w:hAnsi="Times New Roman"/>
          <w:b/>
          <w:bCs/>
          <w:sz w:val="28"/>
          <w:szCs w:val="28"/>
        </w:rPr>
        <w:t>марта</w:t>
      </w:r>
      <w:r w:rsidR="00D56D0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624D8">
        <w:rPr>
          <w:rFonts w:ascii="Times New Roman" w:hAnsi="Times New Roman"/>
          <w:b/>
          <w:bCs/>
          <w:sz w:val="28"/>
          <w:szCs w:val="28"/>
        </w:rPr>
        <w:t>2026</w:t>
      </w:r>
      <w:r w:rsidR="000430EB" w:rsidRPr="000430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22C5" w:rsidRPr="009F4C91">
        <w:rPr>
          <w:rFonts w:ascii="Times New Roman" w:hAnsi="Times New Roman"/>
          <w:b/>
          <w:sz w:val="28"/>
          <w:szCs w:val="28"/>
        </w:rPr>
        <w:t>года</w:t>
      </w:r>
      <w:r w:rsidR="003422C5" w:rsidRPr="0063312F">
        <w:rPr>
          <w:rFonts w:ascii="Times New Roman" w:hAnsi="Times New Roman"/>
          <w:b/>
          <w:sz w:val="28"/>
          <w:szCs w:val="28"/>
        </w:rPr>
        <w:t xml:space="preserve"> в </w:t>
      </w:r>
      <w:r w:rsidR="003422C5" w:rsidRPr="0034044D">
        <w:rPr>
          <w:rFonts w:ascii="Times New Roman" w:hAnsi="Times New Roman"/>
          <w:b/>
          <w:sz w:val="28"/>
          <w:szCs w:val="28"/>
        </w:rPr>
        <w:t>10.00</w:t>
      </w:r>
      <w:r w:rsidR="003422C5" w:rsidRPr="0034044D">
        <w:rPr>
          <w:rFonts w:ascii="Times New Roman" w:hAnsi="Times New Roman"/>
          <w:sz w:val="28"/>
          <w:szCs w:val="28"/>
        </w:rPr>
        <w:t xml:space="preserve"> </w:t>
      </w:r>
      <w:r w:rsidR="003422C5" w:rsidRPr="0034044D">
        <w:rPr>
          <w:rFonts w:ascii="Times New Roman" w:hAnsi="Times New Roman"/>
          <w:b/>
          <w:bCs/>
          <w:sz w:val="28"/>
          <w:szCs w:val="28"/>
        </w:rPr>
        <w:t>(МСК)</w:t>
      </w:r>
      <w:r w:rsidR="003422C5" w:rsidRPr="0063312F">
        <w:rPr>
          <w:rFonts w:ascii="Times New Roman" w:hAnsi="Times New Roman"/>
          <w:sz w:val="28"/>
          <w:szCs w:val="28"/>
        </w:rPr>
        <w:t xml:space="preserve"> </w:t>
      </w:r>
    </w:p>
    <w:p w:rsidR="008A16DD" w:rsidRDefault="003422C5" w:rsidP="003422C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63312F">
        <w:rPr>
          <w:rFonts w:ascii="Times New Roman" w:hAnsi="Times New Roman"/>
          <w:b/>
          <w:snapToGrid w:val="0"/>
          <w:sz w:val="28"/>
          <w:szCs w:val="28"/>
        </w:rPr>
        <w:t xml:space="preserve">аукциона </w:t>
      </w:r>
      <w:r w:rsidRPr="0063312F">
        <w:rPr>
          <w:rFonts w:ascii="Times New Roman" w:hAnsi="Times New Roman"/>
          <w:b/>
          <w:bCs/>
          <w:snapToGrid w:val="0"/>
          <w:sz w:val="28"/>
          <w:szCs w:val="28"/>
        </w:rPr>
        <w:t>в электронной форме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,</w:t>
      </w:r>
      <w:r w:rsidRPr="00921BB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63312F">
        <w:rPr>
          <w:rFonts w:ascii="Times New Roman" w:hAnsi="Times New Roman"/>
          <w:b/>
          <w:snapToGrid w:val="0"/>
          <w:sz w:val="28"/>
          <w:szCs w:val="28"/>
        </w:rPr>
        <w:t xml:space="preserve">открытого по составу участников </w:t>
      </w:r>
    </w:p>
    <w:p w:rsidR="008A16DD" w:rsidRDefault="003422C5" w:rsidP="003422C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63312F">
        <w:rPr>
          <w:rFonts w:ascii="Times New Roman" w:hAnsi="Times New Roman"/>
          <w:b/>
          <w:snapToGrid w:val="0"/>
          <w:sz w:val="28"/>
          <w:szCs w:val="28"/>
        </w:rPr>
        <w:t xml:space="preserve">и </w:t>
      </w:r>
      <w:r w:rsidRPr="0063312F">
        <w:rPr>
          <w:rFonts w:ascii="Times New Roman" w:hAnsi="Times New Roman"/>
          <w:b/>
          <w:bCs/>
          <w:snapToGrid w:val="0"/>
          <w:sz w:val="28"/>
          <w:szCs w:val="28"/>
        </w:rPr>
        <w:t xml:space="preserve">форме подачи предложений по цене </w:t>
      </w:r>
    </w:p>
    <w:p w:rsidR="003422C5" w:rsidRPr="0063312F" w:rsidRDefault="003422C5" w:rsidP="003422C5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63312F">
        <w:rPr>
          <w:rFonts w:ascii="Times New Roman" w:hAnsi="Times New Roman"/>
          <w:b/>
          <w:bCs/>
          <w:snapToGrid w:val="0"/>
          <w:sz w:val="28"/>
          <w:szCs w:val="28"/>
        </w:rPr>
        <w:t>на п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раво заключения договор</w:t>
      </w:r>
      <w:r w:rsidR="00D56D03">
        <w:rPr>
          <w:rFonts w:ascii="Times New Roman" w:hAnsi="Times New Roman"/>
          <w:b/>
          <w:bCs/>
          <w:snapToGrid w:val="0"/>
          <w:sz w:val="28"/>
          <w:szCs w:val="28"/>
        </w:rPr>
        <w:t>ов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 xml:space="preserve"> купли-продажи</w:t>
      </w:r>
      <w:r w:rsidRPr="0063312F">
        <w:rPr>
          <w:rFonts w:ascii="Times New Roman" w:hAnsi="Times New Roman"/>
          <w:b/>
          <w:bCs/>
          <w:snapToGrid w:val="0"/>
          <w:sz w:val="28"/>
          <w:szCs w:val="28"/>
        </w:rPr>
        <w:t xml:space="preserve"> земельн</w:t>
      </w:r>
      <w:r w:rsidR="00D56D03">
        <w:rPr>
          <w:rFonts w:ascii="Times New Roman" w:hAnsi="Times New Roman"/>
          <w:b/>
          <w:bCs/>
          <w:snapToGrid w:val="0"/>
          <w:sz w:val="28"/>
          <w:szCs w:val="28"/>
        </w:rPr>
        <w:t>ых</w:t>
      </w:r>
      <w:r w:rsidRPr="0063312F">
        <w:rPr>
          <w:rFonts w:ascii="Times New Roman" w:hAnsi="Times New Roman"/>
          <w:b/>
          <w:bCs/>
          <w:snapToGrid w:val="0"/>
          <w:sz w:val="28"/>
          <w:szCs w:val="28"/>
        </w:rPr>
        <w:t xml:space="preserve"> участ</w:t>
      </w:r>
      <w:r w:rsidR="0029188B">
        <w:rPr>
          <w:rFonts w:ascii="Times New Roman" w:hAnsi="Times New Roman"/>
          <w:b/>
          <w:bCs/>
          <w:snapToGrid w:val="0"/>
          <w:sz w:val="28"/>
          <w:szCs w:val="28"/>
        </w:rPr>
        <w:t>к</w:t>
      </w:r>
      <w:r w:rsidR="00D56D03">
        <w:rPr>
          <w:rFonts w:ascii="Times New Roman" w:hAnsi="Times New Roman"/>
          <w:b/>
          <w:bCs/>
          <w:snapToGrid w:val="0"/>
          <w:sz w:val="28"/>
          <w:szCs w:val="28"/>
        </w:rPr>
        <w:t>ов</w:t>
      </w:r>
    </w:p>
    <w:p w:rsidR="003422C5" w:rsidRPr="00647FB1" w:rsidRDefault="003422C5" w:rsidP="003422C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22C5" w:rsidRPr="006537AC" w:rsidRDefault="003422C5" w:rsidP="00342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b/>
          <w:sz w:val="24"/>
          <w:szCs w:val="24"/>
        </w:rPr>
        <w:t xml:space="preserve">Форма торгов: </w:t>
      </w:r>
      <w:r w:rsidR="00BC77E4">
        <w:rPr>
          <w:rFonts w:ascii="Times New Roman" w:hAnsi="Times New Roman" w:cs="Times New Roman"/>
          <w:sz w:val="24"/>
          <w:szCs w:val="24"/>
        </w:rPr>
        <w:t>открытый аукцион</w:t>
      </w:r>
      <w:r w:rsidRPr="006537AC">
        <w:rPr>
          <w:rFonts w:ascii="Times New Roman" w:hAnsi="Times New Roman" w:cs="Times New Roman"/>
          <w:sz w:val="24"/>
          <w:szCs w:val="24"/>
        </w:rPr>
        <w:t xml:space="preserve"> в электронной форме подачи заявок</w:t>
      </w:r>
    </w:p>
    <w:p w:rsidR="003422C5" w:rsidRPr="006537AC" w:rsidRDefault="003422C5" w:rsidP="003422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2C5" w:rsidRPr="006537AC" w:rsidRDefault="003422C5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b/>
          <w:bCs/>
          <w:sz w:val="24"/>
          <w:szCs w:val="24"/>
        </w:rPr>
        <w:t>Организатор:</w:t>
      </w:r>
      <w:r w:rsidRPr="006537AC">
        <w:rPr>
          <w:rFonts w:ascii="Times New Roman" w:hAnsi="Times New Roman" w:cs="Times New Roman"/>
          <w:sz w:val="24"/>
          <w:szCs w:val="24"/>
        </w:rPr>
        <w:t xml:space="preserve"> Комитет имущественных отношений администрации </w:t>
      </w:r>
      <w:proofErr w:type="spellStart"/>
      <w:r w:rsidRPr="006537AC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6537A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</w:t>
      </w:r>
    </w:p>
    <w:p w:rsidR="003422C5" w:rsidRPr="006537AC" w:rsidRDefault="003422C5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b/>
          <w:bCs/>
          <w:sz w:val="24"/>
          <w:szCs w:val="24"/>
        </w:rPr>
        <w:t>Место нахождения</w:t>
      </w:r>
      <w:r w:rsidRPr="006537AC">
        <w:rPr>
          <w:rFonts w:ascii="Times New Roman" w:hAnsi="Times New Roman" w:cs="Times New Roman"/>
          <w:sz w:val="24"/>
          <w:szCs w:val="24"/>
        </w:rPr>
        <w:t xml:space="preserve">: </w:t>
      </w:r>
      <w:r w:rsidRPr="006537AC">
        <w:rPr>
          <w:rFonts w:ascii="Times New Roman" w:hAnsi="Times New Roman" w:cs="Times New Roman"/>
          <w:bCs/>
          <w:sz w:val="24"/>
          <w:szCs w:val="24"/>
        </w:rPr>
        <w:t>606570,</w:t>
      </w:r>
      <w:r w:rsidRPr="006537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7AC">
        <w:rPr>
          <w:rFonts w:ascii="Times New Roman" w:hAnsi="Times New Roman" w:cs="Times New Roman"/>
          <w:bCs/>
          <w:sz w:val="24"/>
          <w:szCs w:val="24"/>
        </w:rPr>
        <w:t xml:space="preserve">Нижегородская область, Ковернинский муниципальный округ, </w:t>
      </w:r>
      <w:proofErr w:type="spellStart"/>
      <w:r w:rsidRPr="006537AC">
        <w:rPr>
          <w:rFonts w:ascii="Times New Roman" w:hAnsi="Times New Roman" w:cs="Times New Roman"/>
          <w:bCs/>
          <w:sz w:val="24"/>
          <w:szCs w:val="24"/>
        </w:rPr>
        <w:t>р.п</w:t>
      </w:r>
      <w:proofErr w:type="spellEnd"/>
      <w:r w:rsidRPr="006537AC">
        <w:rPr>
          <w:rFonts w:ascii="Times New Roman" w:hAnsi="Times New Roman" w:cs="Times New Roman"/>
          <w:bCs/>
          <w:sz w:val="24"/>
          <w:szCs w:val="24"/>
        </w:rPr>
        <w:t xml:space="preserve">. Ковернино, ул. </w:t>
      </w:r>
      <w:r w:rsidR="00C11191" w:rsidRPr="006537AC">
        <w:rPr>
          <w:rFonts w:ascii="Times New Roman" w:hAnsi="Times New Roman" w:cs="Times New Roman"/>
          <w:bCs/>
          <w:sz w:val="24"/>
          <w:szCs w:val="24"/>
        </w:rPr>
        <w:t xml:space="preserve">Карла Маркса, д. 4, </w:t>
      </w:r>
      <w:proofErr w:type="spellStart"/>
      <w:r w:rsidR="00C11191" w:rsidRPr="006537AC">
        <w:rPr>
          <w:rFonts w:ascii="Times New Roman" w:hAnsi="Times New Roman" w:cs="Times New Roman"/>
          <w:bCs/>
          <w:sz w:val="24"/>
          <w:szCs w:val="24"/>
        </w:rPr>
        <w:t>к</w:t>
      </w:r>
      <w:r w:rsidRPr="006537AC">
        <w:rPr>
          <w:rFonts w:ascii="Times New Roman" w:hAnsi="Times New Roman" w:cs="Times New Roman"/>
          <w:bCs/>
          <w:sz w:val="24"/>
          <w:szCs w:val="24"/>
        </w:rPr>
        <w:t>аб</w:t>
      </w:r>
      <w:proofErr w:type="spellEnd"/>
      <w:r w:rsidRPr="006537AC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Pr="006537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22C5" w:rsidRPr="006537AC" w:rsidRDefault="003422C5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7AC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r w:rsidRPr="00CA3D2C">
        <w:rPr>
          <w:rFonts w:ascii="Times New Roman" w:hAnsi="Times New Roman" w:cs="Times New Roman"/>
          <w:sz w:val="24"/>
          <w:szCs w:val="24"/>
        </w:rPr>
        <w:t>kiozemlya@adm.kvr.nnov.ru</w:t>
      </w:r>
      <w:r w:rsidR="00CA3D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2ADB" w:rsidRPr="006537AC" w:rsidRDefault="00772ADB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sz w:val="24"/>
          <w:szCs w:val="24"/>
        </w:rPr>
        <w:t xml:space="preserve">  С</w:t>
      </w:r>
      <w:r w:rsidR="003422C5" w:rsidRPr="006537AC">
        <w:rPr>
          <w:rFonts w:ascii="Times New Roman" w:hAnsi="Times New Roman" w:cs="Times New Roman"/>
          <w:sz w:val="24"/>
          <w:szCs w:val="24"/>
        </w:rPr>
        <w:t>айт</w:t>
      </w:r>
      <w:r w:rsidRPr="006537A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6537AC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6537A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</w:t>
      </w:r>
      <w:r w:rsidR="003422C5" w:rsidRPr="006537AC">
        <w:rPr>
          <w:rFonts w:ascii="Times New Roman" w:hAnsi="Times New Roman" w:cs="Times New Roman"/>
          <w:sz w:val="24"/>
          <w:szCs w:val="24"/>
        </w:rPr>
        <w:t xml:space="preserve">: </w:t>
      </w:r>
      <w:r w:rsidRPr="00CA3D2C">
        <w:rPr>
          <w:rFonts w:ascii="Times New Roman" w:hAnsi="Times New Roman" w:cs="Times New Roman"/>
          <w:sz w:val="24"/>
          <w:szCs w:val="24"/>
        </w:rPr>
        <w:t>https://kovernino.nobl.ru/</w:t>
      </w:r>
      <w:r w:rsidR="00CA3D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2C5" w:rsidRPr="006537AC" w:rsidRDefault="00CA3D2C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Контактный</w:t>
      </w:r>
      <w:r w:rsidR="003422C5" w:rsidRPr="006537AC">
        <w:rPr>
          <w:rFonts w:ascii="Times New Roman" w:hAnsi="Times New Roman" w:cs="Times New Roman"/>
          <w:sz w:val="24"/>
          <w:szCs w:val="24"/>
        </w:rPr>
        <w:t xml:space="preserve"> телефон:</w:t>
      </w:r>
      <w:r w:rsidR="003422C5" w:rsidRPr="006537AC">
        <w:rPr>
          <w:rFonts w:ascii="Times New Roman" w:hAnsi="Times New Roman" w:cs="Times New Roman"/>
          <w:bCs/>
          <w:sz w:val="24"/>
          <w:szCs w:val="24"/>
        </w:rPr>
        <w:t xml:space="preserve"> 8(83157) 2-21-30; 2-28-64</w:t>
      </w:r>
      <w:r w:rsidR="003422C5" w:rsidRPr="006537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22C5" w:rsidRPr="006537AC" w:rsidRDefault="003422C5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sz w:val="24"/>
          <w:szCs w:val="24"/>
        </w:rPr>
        <w:t xml:space="preserve">Контактные лица: </w:t>
      </w:r>
      <w:r w:rsidR="000430EB" w:rsidRPr="006537AC">
        <w:rPr>
          <w:rFonts w:ascii="Times New Roman" w:hAnsi="Times New Roman" w:cs="Times New Roman"/>
          <w:sz w:val="24"/>
          <w:szCs w:val="24"/>
        </w:rPr>
        <w:t>Куликова Елена Александровна</w:t>
      </w:r>
      <w:r w:rsidR="008B72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72EF">
        <w:rPr>
          <w:rFonts w:ascii="Times New Roman" w:hAnsi="Times New Roman" w:cs="Times New Roman"/>
          <w:sz w:val="24"/>
          <w:szCs w:val="24"/>
        </w:rPr>
        <w:t>Ракова</w:t>
      </w:r>
      <w:proofErr w:type="spellEnd"/>
      <w:r w:rsidR="008B72EF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3422C5" w:rsidRPr="006537AC" w:rsidRDefault="003422C5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6537AC">
        <w:rPr>
          <w:rFonts w:ascii="Times New Roman" w:hAnsi="Times New Roman" w:cs="Times New Roman"/>
          <w:sz w:val="24"/>
          <w:szCs w:val="24"/>
        </w:rPr>
        <w:t xml:space="preserve"> – АО «Электронные торговые системы» </w:t>
      </w:r>
    </w:p>
    <w:p w:rsidR="003422C5" w:rsidRPr="006537AC" w:rsidRDefault="003422C5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sz w:val="24"/>
          <w:szCs w:val="24"/>
        </w:rPr>
        <w:t xml:space="preserve">Адрес: 123117, г. Москва, ул. </w:t>
      </w:r>
      <w:proofErr w:type="spellStart"/>
      <w:r w:rsidRPr="006537AC">
        <w:rPr>
          <w:rFonts w:ascii="Times New Roman" w:hAnsi="Times New Roman" w:cs="Times New Roman"/>
          <w:sz w:val="24"/>
          <w:szCs w:val="24"/>
        </w:rPr>
        <w:t>Тестовская</w:t>
      </w:r>
      <w:proofErr w:type="spellEnd"/>
      <w:r w:rsidRPr="006537AC">
        <w:rPr>
          <w:rFonts w:ascii="Times New Roman" w:hAnsi="Times New Roman" w:cs="Times New Roman"/>
          <w:sz w:val="24"/>
          <w:szCs w:val="24"/>
        </w:rPr>
        <w:t>, д.10, этаж 25;</w:t>
      </w:r>
    </w:p>
    <w:p w:rsidR="003422C5" w:rsidRPr="006537AC" w:rsidRDefault="003422C5" w:rsidP="008A16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sz w:val="24"/>
          <w:szCs w:val="24"/>
        </w:rPr>
        <w:t>Сайт оператора электр</w:t>
      </w:r>
      <w:r w:rsidR="00CA3D2C">
        <w:rPr>
          <w:rFonts w:ascii="Times New Roman" w:hAnsi="Times New Roman" w:cs="Times New Roman"/>
          <w:sz w:val="24"/>
          <w:szCs w:val="24"/>
        </w:rPr>
        <w:t xml:space="preserve">онной площадки в сети Интернет: </w:t>
      </w:r>
      <w:hyperlink r:id="rId5" w:history="1">
        <w:r w:rsidR="00CA3D2C" w:rsidRPr="00BC34E8">
          <w:rPr>
            <w:rStyle w:val="a3"/>
            <w:rFonts w:ascii="Times New Roman" w:eastAsia="Calibri" w:hAnsi="Times New Roman"/>
            <w:sz w:val="24"/>
            <w:szCs w:val="24"/>
            <w:lang w:eastAsia="en-US"/>
          </w:rPr>
          <w:t>www.fabrikant.ru</w:t>
        </w:r>
      </w:hyperlink>
      <w:r w:rsidR="00CA3D2C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3422C5" w:rsidRPr="007B1350" w:rsidRDefault="003422C5" w:rsidP="008A16DD">
      <w:pPr>
        <w:pStyle w:val="a6"/>
        <w:spacing w:before="0" w:beforeAutospacing="0" w:after="0"/>
        <w:ind w:firstLine="567"/>
        <w:jc w:val="both"/>
        <w:rPr>
          <w:color w:val="000000"/>
        </w:rPr>
      </w:pPr>
      <w:r w:rsidRPr="006537AC">
        <w:rPr>
          <w:bCs/>
          <w:iCs/>
        </w:rPr>
        <w:t>Решение о проведении аукциона</w:t>
      </w:r>
      <w:r w:rsidRPr="006537AC">
        <w:t xml:space="preserve"> в электронной форме,</w:t>
      </w:r>
      <w:r w:rsidRPr="006537AC">
        <w:rPr>
          <w:bCs/>
          <w:iCs/>
        </w:rPr>
        <w:t xml:space="preserve"> открытого</w:t>
      </w:r>
      <w:r w:rsidRPr="006537AC">
        <w:t xml:space="preserve"> по</w:t>
      </w:r>
      <w:r w:rsidRPr="006537AC">
        <w:rPr>
          <w:snapToGrid w:val="0"/>
        </w:rPr>
        <w:t xml:space="preserve"> составу участников и </w:t>
      </w:r>
      <w:r w:rsidRPr="006537AC">
        <w:rPr>
          <w:bCs/>
          <w:snapToGrid w:val="0"/>
        </w:rPr>
        <w:t>форме подачи предложений по цене на право заключения догово</w:t>
      </w:r>
      <w:r w:rsidR="007E6037">
        <w:rPr>
          <w:bCs/>
          <w:snapToGrid w:val="0"/>
        </w:rPr>
        <w:t>р</w:t>
      </w:r>
      <w:r w:rsidR="008B72EF">
        <w:rPr>
          <w:bCs/>
          <w:snapToGrid w:val="0"/>
        </w:rPr>
        <w:t>ов</w:t>
      </w:r>
      <w:r w:rsidRPr="006537AC">
        <w:rPr>
          <w:bCs/>
          <w:snapToGrid w:val="0"/>
        </w:rPr>
        <w:t xml:space="preserve"> купли-продажи земельн</w:t>
      </w:r>
      <w:r w:rsidR="008B72EF">
        <w:rPr>
          <w:bCs/>
          <w:snapToGrid w:val="0"/>
        </w:rPr>
        <w:t>ых</w:t>
      </w:r>
      <w:r w:rsidRPr="006537AC">
        <w:rPr>
          <w:bCs/>
          <w:snapToGrid w:val="0"/>
        </w:rPr>
        <w:t xml:space="preserve"> участк</w:t>
      </w:r>
      <w:r w:rsidR="008B72EF">
        <w:rPr>
          <w:bCs/>
          <w:snapToGrid w:val="0"/>
        </w:rPr>
        <w:t>ов</w:t>
      </w:r>
      <w:r w:rsidR="00683DBD" w:rsidRPr="006537AC">
        <w:t xml:space="preserve"> принято п</w:t>
      </w:r>
      <w:r w:rsidRPr="006537AC">
        <w:t xml:space="preserve">остановлением администрации </w:t>
      </w:r>
      <w:proofErr w:type="spellStart"/>
      <w:r w:rsidRPr="006537AC">
        <w:t>Ковернинского</w:t>
      </w:r>
      <w:proofErr w:type="spellEnd"/>
      <w:r w:rsidRPr="006537AC">
        <w:t xml:space="preserve"> муниципального округа Нижегородской области от</w:t>
      </w:r>
      <w:r w:rsidR="00A4181F">
        <w:rPr>
          <w:color w:val="FF0000"/>
        </w:rPr>
        <w:t xml:space="preserve"> </w:t>
      </w:r>
      <w:r w:rsidR="0000709A" w:rsidRPr="0000709A">
        <w:rPr>
          <w:b/>
        </w:rPr>
        <w:t>09</w:t>
      </w:r>
      <w:r w:rsidR="00A4181F" w:rsidRPr="0000709A">
        <w:rPr>
          <w:b/>
        </w:rPr>
        <w:t>.</w:t>
      </w:r>
      <w:r w:rsidR="00C624D8" w:rsidRPr="0000709A">
        <w:rPr>
          <w:b/>
        </w:rPr>
        <w:t>02</w:t>
      </w:r>
      <w:r w:rsidR="00332565" w:rsidRPr="0000709A">
        <w:rPr>
          <w:b/>
        </w:rPr>
        <w:t>.20</w:t>
      </w:r>
      <w:r w:rsidR="00C624D8" w:rsidRPr="0000709A">
        <w:rPr>
          <w:b/>
        </w:rPr>
        <w:t>26</w:t>
      </w:r>
      <w:r w:rsidR="00332565" w:rsidRPr="0000709A">
        <w:rPr>
          <w:b/>
        </w:rPr>
        <w:t xml:space="preserve"> №</w:t>
      </w:r>
      <w:r w:rsidR="0000709A" w:rsidRPr="0000709A">
        <w:rPr>
          <w:b/>
        </w:rPr>
        <w:t>114</w:t>
      </w:r>
    </w:p>
    <w:p w:rsidR="003422C5" w:rsidRPr="006537AC" w:rsidRDefault="003422C5" w:rsidP="008A16DD">
      <w:pPr>
        <w:pStyle w:val="a6"/>
        <w:spacing w:before="0" w:beforeAutospacing="0" w:after="0"/>
        <w:ind w:firstLine="567"/>
        <w:jc w:val="both"/>
        <w:rPr>
          <w:b/>
          <w:color w:val="000000"/>
        </w:rPr>
      </w:pPr>
    </w:p>
    <w:p w:rsidR="000430EB" w:rsidRPr="006537AC" w:rsidRDefault="00AE579D" w:rsidP="000430EB">
      <w:pPr>
        <w:pStyle w:val="a6"/>
        <w:numPr>
          <w:ilvl w:val="0"/>
          <w:numId w:val="2"/>
        </w:numPr>
        <w:spacing w:before="0" w:beforeAutospacing="0" w:after="0"/>
        <w:ind w:left="0" w:firstLine="0"/>
        <w:jc w:val="center"/>
        <w:rPr>
          <w:b/>
          <w:bCs/>
        </w:rPr>
      </w:pPr>
      <w:r w:rsidRPr="006537AC">
        <w:rPr>
          <w:b/>
          <w:bCs/>
        </w:rPr>
        <w:t>Предмет аукциона</w:t>
      </w:r>
    </w:p>
    <w:p w:rsidR="000430EB" w:rsidRPr="006537AC" w:rsidRDefault="000430EB" w:rsidP="000430EB">
      <w:pPr>
        <w:pStyle w:val="a6"/>
        <w:spacing w:before="0" w:beforeAutospacing="0" w:after="0"/>
        <w:rPr>
          <w:b/>
          <w:bCs/>
        </w:rPr>
      </w:pPr>
    </w:p>
    <w:p w:rsidR="000E1CE0" w:rsidRPr="000E1CE0" w:rsidRDefault="00E50A9C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  <w:t xml:space="preserve">        </w:t>
      </w:r>
      <w:r w:rsidR="000E1CE0" w:rsidRPr="000E1CE0"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  <w:t xml:space="preserve">Лот № 1. Земельный участок, право собственности на который не разграничено, местоположение: Российская Федерация, Нижегородская область, Ковернинский муниципальный округ, </w:t>
      </w:r>
      <w:proofErr w:type="spellStart"/>
      <w:r w:rsidR="000E1CE0" w:rsidRPr="000E1CE0"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  <w:t>д.Понурово</w:t>
      </w:r>
      <w:proofErr w:type="spellEnd"/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-разрешенное использование – для сельскохозяйственного производства,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 категория земель – земли сельскохозяйственного назначения,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-площадь земельного участка – 15 168 кв.м.,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-кадастровый номер -  52:08:0010531:647,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 вид права – собственность,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-начальная цена продажи -  91 000 рублей,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-шаг аукциона (3% от начальной цены) - 2 730 рублей,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-задаток (20% от начальной цены) –  18 200 руб.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  <w:t xml:space="preserve">Лот № 2. Земельный участок, право собственности на который не разграничено, местоположение: Российская Федерация, Нижегородская область, Ковернинский муниципальный округ, д Понурово 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-разрешенное использование – для сельскохозяйственного производства,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 категория земель – земли сельскохозяйственного назначения,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-площадь земельного участка – 10 488 кв.м.,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-кадастровый номер - 52:08:0010531:648,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 вид права – собственность,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-начальная цена продажи -  63 000 рублей,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-шаг аукциона (3% от начальной цены) – 1 890 рублей,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-задаток (20% от начальной цены) –  12 600 руб.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  <w:t xml:space="preserve">Лот № 3. Земельный участок, право собственности на который не разграничено, местоположение: Российская Федерация, Нижегородская область, Ковернинский муниципальный округ, деревня </w:t>
      </w:r>
      <w:proofErr w:type="spellStart"/>
      <w:r w:rsidRPr="000E1CE0"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  <w:t>Кулигино</w:t>
      </w:r>
      <w:proofErr w:type="spellEnd"/>
      <w:r w:rsidRPr="000E1CE0"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  <w:t>, земельный участок 1А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-разрешенное использование – для ведения личного подсобного хозяйства (приусадебный земельный участок),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 категория земель – земли населенных пунктов,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-площадь земельного участка – 412 кв.м.,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-кадастровый номер - 52:08:0011712:596,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lastRenderedPageBreak/>
        <w:t>- вид права – собственность,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-начальная цена продажи -  97 000 рублей,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-шаг аукциона (3% от начальной цены) – 2 910 рублей,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-задаток (20% от начальной цены) –  19 400 руб.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  <w:t xml:space="preserve">Лот № 4. Земельный участок, право собственности на который не разграничено, местоположение: Российская Федерация, Нижегородская область, Ковернинский муниципальный округ, </w:t>
      </w:r>
      <w:proofErr w:type="spellStart"/>
      <w:r w:rsidRPr="000E1CE0"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  <w:t>д.Грачиха</w:t>
      </w:r>
      <w:proofErr w:type="spellEnd"/>
      <w:r w:rsidRPr="000E1CE0">
        <w:rPr>
          <w:rFonts w:ascii="Times New Roman" w:eastAsiaTheme="minorEastAsia" w:hAnsi="Times New Roman"/>
          <w:b/>
          <w:bCs/>
          <w:snapToGrid w:val="0"/>
          <w:sz w:val="24"/>
          <w:szCs w:val="24"/>
          <w:lang w:eastAsia="ru-RU"/>
        </w:rPr>
        <w:t>, около дома 1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-разрешенное использование – для ведения личного подсобного хозяйства,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 категория земель – земли населенных пунктов,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-площадь земельного участка – 1 000 кв.м.,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 xml:space="preserve">-кадастровый номер - </w:t>
      </w:r>
      <w:bookmarkStart w:id="0" w:name="_GoBack"/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52:08:0011326:576</w:t>
      </w:r>
      <w:bookmarkEnd w:id="0"/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 вид права – собственность,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-начальная цена продажи -  258 000 рублей,</w:t>
      </w:r>
    </w:p>
    <w:p w:rsidR="000E1CE0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-шаг аукциона (3% от начальной цены) – 7 740 рублей,</w:t>
      </w:r>
    </w:p>
    <w:p w:rsidR="00E50A9C" w:rsidRPr="000E1CE0" w:rsidRDefault="000E1CE0" w:rsidP="000E1CE0">
      <w:pPr>
        <w:pStyle w:val="a7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</w:pPr>
      <w:r w:rsidRPr="000E1CE0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>-задаток (20% от начальной цены) – 51 600 руб.</w:t>
      </w:r>
    </w:p>
    <w:p w:rsidR="000430EB" w:rsidRDefault="000430EB" w:rsidP="00E50A9C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6537AC">
        <w:rPr>
          <w:rFonts w:ascii="Times New Roman" w:eastAsiaTheme="minorEastAsia" w:hAnsi="Times New Roman"/>
          <w:bCs/>
          <w:snapToGrid w:val="0"/>
          <w:sz w:val="24"/>
          <w:szCs w:val="24"/>
          <w:lang w:eastAsia="ru-RU"/>
        </w:rPr>
        <w:t xml:space="preserve"> Осмотр земельного участка на местности производится лицами, желающими участвовать в аукционе, самостоятельно.</w:t>
      </w:r>
      <w:r w:rsidR="003422C5" w:rsidRPr="006537AC">
        <w:rPr>
          <w:rFonts w:ascii="Times New Roman" w:hAnsi="Times New Roman"/>
          <w:sz w:val="24"/>
          <w:szCs w:val="24"/>
        </w:rPr>
        <w:t xml:space="preserve"> </w:t>
      </w:r>
      <w:r w:rsidR="003422C5" w:rsidRPr="006537AC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6A35B1" w:rsidRDefault="002F60C0" w:rsidP="008B72EF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Земельные участки по Лотам №</w:t>
      </w:r>
      <w:r w:rsidR="000E1CE0">
        <w:rPr>
          <w:rFonts w:ascii="Times New Roman" w:hAnsi="Times New Roman"/>
          <w:snapToGrid w:val="0"/>
          <w:sz w:val="24"/>
          <w:szCs w:val="24"/>
        </w:rPr>
        <w:t>1 и №2</w:t>
      </w:r>
      <w:r w:rsidR="006A35B1" w:rsidRPr="006A35B1">
        <w:rPr>
          <w:rFonts w:ascii="Times New Roman" w:hAnsi="Times New Roman"/>
          <w:snapToGrid w:val="0"/>
          <w:sz w:val="24"/>
          <w:szCs w:val="24"/>
        </w:rPr>
        <w:t xml:space="preserve"> предоставля</w:t>
      </w:r>
      <w:r>
        <w:rPr>
          <w:rFonts w:ascii="Times New Roman" w:hAnsi="Times New Roman"/>
          <w:snapToGrid w:val="0"/>
          <w:sz w:val="24"/>
          <w:szCs w:val="24"/>
        </w:rPr>
        <w:t>ю</w:t>
      </w:r>
      <w:r w:rsidR="006A35B1" w:rsidRPr="006A35B1">
        <w:rPr>
          <w:rFonts w:ascii="Times New Roman" w:hAnsi="Times New Roman"/>
          <w:snapToGrid w:val="0"/>
          <w:sz w:val="24"/>
          <w:szCs w:val="24"/>
        </w:rPr>
        <w:t>тся без права возведения объектов капитального строительства.</w:t>
      </w:r>
    </w:p>
    <w:p w:rsidR="008B20C8" w:rsidRDefault="008B20C8" w:rsidP="008B72EF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8B20C8">
        <w:rPr>
          <w:rFonts w:ascii="Times New Roman" w:hAnsi="Times New Roman"/>
          <w:snapToGrid w:val="0"/>
          <w:sz w:val="24"/>
          <w:szCs w:val="24"/>
        </w:rPr>
        <w:t>Дата размещения извещения в соответствии со ст.39.18 по лоту №</w:t>
      </w:r>
      <w:r w:rsidR="002D40E2">
        <w:rPr>
          <w:rFonts w:ascii="Times New Roman" w:hAnsi="Times New Roman"/>
          <w:snapToGrid w:val="0"/>
          <w:sz w:val="24"/>
          <w:szCs w:val="24"/>
        </w:rPr>
        <w:t>3</w:t>
      </w:r>
      <w:r w:rsidR="000E1CE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B20C8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="002D40E2">
        <w:rPr>
          <w:rFonts w:ascii="Times New Roman" w:hAnsi="Times New Roman"/>
          <w:snapToGrid w:val="0"/>
          <w:sz w:val="24"/>
          <w:szCs w:val="24"/>
        </w:rPr>
        <w:t>15.08</w:t>
      </w:r>
      <w:r w:rsidRPr="008B20C8">
        <w:rPr>
          <w:rFonts w:ascii="Times New Roman" w:hAnsi="Times New Roman"/>
          <w:snapToGrid w:val="0"/>
          <w:sz w:val="24"/>
          <w:szCs w:val="24"/>
        </w:rPr>
        <w:t xml:space="preserve">.2025г. </w:t>
      </w:r>
      <w:r w:rsidR="002D40E2" w:rsidRPr="002D40E2">
        <w:rPr>
          <w:rFonts w:ascii="Times New Roman" w:hAnsi="Times New Roman"/>
          <w:snapToGrid w:val="0"/>
          <w:sz w:val="24"/>
          <w:szCs w:val="24"/>
        </w:rPr>
        <w:t>№21000001160000000134</w:t>
      </w:r>
    </w:p>
    <w:p w:rsidR="002D40E2" w:rsidRDefault="002D40E2" w:rsidP="002D40E2">
      <w:pPr>
        <w:pStyle w:val="a7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2D40E2">
        <w:rPr>
          <w:rFonts w:ascii="Times New Roman" w:hAnsi="Times New Roman"/>
          <w:snapToGrid w:val="0"/>
          <w:sz w:val="24"/>
          <w:szCs w:val="24"/>
        </w:rPr>
        <w:t>Дата размещения извещения в соответствии со ст.39.18 по лоту №</w:t>
      </w:r>
      <w:r>
        <w:rPr>
          <w:rFonts w:ascii="Times New Roman" w:hAnsi="Times New Roman"/>
          <w:snapToGrid w:val="0"/>
          <w:sz w:val="24"/>
          <w:szCs w:val="24"/>
        </w:rPr>
        <w:t xml:space="preserve">4 - 11.07.2025г. </w:t>
      </w:r>
      <w:r w:rsidRPr="002D40E2">
        <w:rPr>
          <w:rFonts w:ascii="Times New Roman" w:hAnsi="Times New Roman"/>
          <w:snapToGrid w:val="0"/>
          <w:sz w:val="24"/>
          <w:szCs w:val="24"/>
        </w:rPr>
        <w:t>№21000001160000000129</w:t>
      </w:r>
    </w:p>
    <w:p w:rsidR="00D15234" w:rsidRDefault="00D15234" w:rsidP="00BC5FAE">
      <w:pPr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</w:p>
    <w:p w:rsidR="00BC5FAE" w:rsidRDefault="00BC5FAE" w:rsidP="00BC5FAE">
      <w:pPr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BC5FA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объектов капитального строительства</w:t>
      </w:r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</w:t>
      </w:r>
    </w:p>
    <w:p w:rsidR="00CB29C6" w:rsidRDefault="00EC5DF9" w:rsidP="00CB29C6">
      <w:pPr>
        <w:spacing w:after="0"/>
        <w:jc w:val="both"/>
      </w:pPr>
      <w:r w:rsidRPr="00EC5DF9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Правила землепользования и застройки части </w:t>
      </w:r>
      <w:proofErr w:type="spellStart"/>
      <w:r w:rsidRPr="00EC5DF9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Ковернинского</w:t>
      </w:r>
      <w:proofErr w:type="spellEnd"/>
      <w:r w:rsidRPr="00EC5DF9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муниципального округа Нижегородской области, утверждены постановлением администрации </w:t>
      </w:r>
      <w:proofErr w:type="spellStart"/>
      <w:r w:rsidRPr="00EC5DF9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Ковернинского</w:t>
      </w:r>
      <w:proofErr w:type="spellEnd"/>
      <w:r w:rsidRPr="00EC5DF9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муниципального ок</w:t>
      </w:r>
      <w:r w:rsidR="00B1279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руга Нижегородской области от 04.08</w:t>
      </w:r>
      <w:r w:rsidRPr="00EC5DF9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.202</w:t>
      </w:r>
      <w:r w:rsidR="00B1279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5</w:t>
      </w:r>
      <w:r w:rsidRPr="00EC5DF9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№ </w:t>
      </w:r>
      <w:r w:rsidR="00B1279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859</w:t>
      </w:r>
      <w:r w:rsidRPr="00EC5DF9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(далее - ПЗЗ).</w:t>
      </w:r>
      <w:r w:rsidR="00CB29C6" w:rsidRPr="00CB29C6">
        <w:t xml:space="preserve"> </w:t>
      </w:r>
    </w:p>
    <w:p w:rsidR="00D84111" w:rsidRDefault="00D84111" w:rsidP="00D84111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D8411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В отношении земельного участка по лоту №1, 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оту №2 ма</w:t>
      </w:r>
      <w:r w:rsidRPr="00D8411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ксимальный и минимальный размер земельного у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частка для объектов не подлежит </w:t>
      </w:r>
      <w:r w:rsidRPr="00D8411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установлению.</w:t>
      </w:r>
    </w:p>
    <w:p w:rsidR="00CB29C6" w:rsidRPr="005E37C6" w:rsidRDefault="00EC5DF9" w:rsidP="005E37C6">
      <w:pPr>
        <w:spacing w:after="0"/>
        <w:jc w:val="both"/>
      </w:pPr>
      <w:r w:rsidRPr="00EC5DF9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</w:t>
      </w:r>
      <w:r w:rsid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Лот №</w:t>
      </w:r>
      <w:r w:rsidR="00385326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3</w:t>
      </w:r>
      <w:r w:rsid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, з</w:t>
      </w:r>
      <w:r w:rsidR="00D15234" w:rsidRP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емельный участок, местоположение: </w:t>
      </w:r>
      <w:r w:rsidR="00385326" w:rsidRPr="00385326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Российская Федерация, Нижегородская область, Ковернинский муниципальный округ, деревня </w:t>
      </w:r>
      <w:proofErr w:type="spellStart"/>
      <w:r w:rsidR="00385326" w:rsidRPr="00385326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Кулигино</w:t>
      </w:r>
      <w:proofErr w:type="spellEnd"/>
      <w:r w:rsidR="00385326" w:rsidRPr="00385326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, земельный участок 1А</w:t>
      </w:r>
      <w:r w:rsid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, </w:t>
      </w:r>
      <w:r w:rsid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площадью </w:t>
      </w:r>
      <w:r w:rsidR="00385326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412</w:t>
      </w:r>
      <w:r w:rsidR="00D15234" w:rsidRP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кв.м., категория земель - земли насел</w:t>
      </w:r>
      <w:r w:rsid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енных пунктов, вид разрешенного </w:t>
      </w:r>
      <w:r w:rsidR="00D15234" w:rsidRP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использования – для ведения личного подсобного хо</w:t>
      </w:r>
      <w:r w:rsid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зяйства (приусадебный земельный </w:t>
      </w:r>
      <w:r w:rsidR="00D15234" w:rsidRP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участок), кадастровый номер </w:t>
      </w:r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52:08:0011712:596</w:t>
      </w:r>
      <w:r w:rsidR="00D15234" w:rsidRP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, находи</w:t>
      </w:r>
      <w:r w:rsid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тся в зоне Ж-1 – зона застройки индивидуальными жилыми домами.</w:t>
      </w:r>
      <w:r w:rsidR="00D15234" w:rsidRPr="00D15234">
        <w:t xml:space="preserve"> </w:t>
      </w:r>
      <w:r w:rsidR="00D15234" w:rsidRP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Разрешенное использование – для ведения личного под</w:t>
      </w:r>
      <w:r w:rsid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собного хозяйства (приусадебный </w:t>
      </w:r>
      <w:r w:rsidR="00D15234" w:rsidRP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земельный участок) соответствует возможному использова</w:t>
      </w:r>
      <w:r w:rsidR="005E37C6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нию данного земельного </w:t>
      </w:r>
      <w:proofErr w:type="gramStart"/>
      <w:r w:rsidR="005E37C6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участка, </w:t>
      </w:r>
      <w:r w:rsidR="00666CEF" w:rsidRPr="00666CEF">
        <w:t xml:space="preserve"> </w:t>
      </w:r>
      <w:r w:rsidR="005E37C6" w:rsidRPr="005E37C6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5E37C6" w:rsidRPr="005E37C6">
        <w:rPr>
          <w:rFonts w:ascii="Times New Roman" w:hAnsi="Times New Roman" w:cs="Times New Roman"/>
          <w:sz w:val="24"/>
          <w:szCs w:val="24"/>
        </w:rPr>
        <w:t xml:space="preserve"> использовать для ведения личного подсобного хозяйства с учетом ограничений.</w:t>
      </w:r>
      <w:r w:rsidR="005E37C6">
        <w:t xml:space="preserve"> </w:t>
      </w:r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Земельный участок частично попадает в границы охранных зон:</w:t>
      </w:r>
      <w:r w:rsidR="007569AD" w:rsidRPr="007569AD">
        <w:t xml:space="preserve"> </w:t>
      </w:r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- </w:t>
      </w:r>
      <w:proofErr w:type="spellStart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Водоохранная</w:t>
      </w:r>
      <w:proofErr w:type="spellEnd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зона реки </w:t>
      </w:r>
      <w:proofErr w:type="spellStart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Узола</w:t>
      </w:r>
      <w:proofErr w:type="spellEnd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на территории </w:t>
      </w:r>
      <w:proofErr w:type="spellStart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г.о.г</w:t>
      </w:r>
      <w:proofErr w:type="spellEnd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 Бала</w:t>
      </w:r>
      <w:r w:rsid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хна, Городецкого муниципального </w:t>
      </w:r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района, </w:t>
      </w:r>
      <w:proofErr w:type="spellStart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Ковернинского</w:t>
      </w:r>
      <w:proofErr w:type="spellEnd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муниципального округа Нижего</w:t>
      </w:r>
      <w:r w:rsid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родской области, Реестровый </w:t>
      </w:r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номер границы 52:00-6.1007.</w:t>
      </w:r>
      <w:r w:rsidR="007569AD" w:rsidRPr="007569AD">
        <w:t xml:space="preserve"> </w:t>
      </w:r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Прибрежная защитная полоса реки </w:t>
      </w:r>
      <w:proofErr w:type="spellStart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Узола</w:t>
      </w:r>
      <w:proofErr w:type="spellEnd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на террито</w:t>
      </w:r>
      <w:r w:rsid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рии </w:t>
      </w:r>
      <w:proofErr w:type="spellStart"/>
      <w:r w:rsid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г.о.г</w:t>
      </w:r>
      <w:proofErr w:type="spellEnd"/>
      <w:r w:rsid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. Балахна, Городецкого </w:t>
      </w:r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муниципального района, </w:t>
      </w:r>
      <w:proofErr w:type="spellStart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Ковернинского</w:t>
      </w:r>
      <w:proofErr w:type="spellEnd"/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муниципальног</w:t>
      </w:r>
      <w:r w:rsid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о округа Нижегородской области. </w:t>
      </w:r>
      <w:r w:rsidR="007569AD" w:rsidRP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Реестровый номер границы 52:00-6.1008</w:t>
      </w:r>
      <w:r w:rsidR="007569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. </w:t>
      </w:r>
    </w:p>
    <w:p w:rsidR="00666CEF" w:rsidRDefault="00666CEF" w:rsidP="00497997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Лот №</w:t>
      </w:r>
      <w:r w:rsidR="000E18E6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, </w:t>
      </w:r>
      <w:r w:rsidRPr="00666CEF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земельны</w:t>
      </w:r>
      <w:r w:rsid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й участок, местоположение: </w:t>
      </w:r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Российская Федерация, Нижегородская область, Ковернинский муниципальный ок</w:t>
      </w:r>
      <w:r w:rsid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руг, </w:t>
      </w:r>
      <w:proofErr w:type="spellStart"/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д.Грачиха</w:t>
      </w:r>
      <w:proofErr w:type="spellEnd"/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, около дома 1</w:t>
      </w:r>
      <w:r w:rsid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, площадью 1 000 кв.м., </w:t>
      </w:r>
      <w:r w:rsidR="00497997" w:rsidRPr="00497997">
        <w:rPr>
          <w:rFonts w:ascii="Times New Roman" w:hAnsi="Times New Roman" w:cs="Times New Roman"/>
          <w:sz w:val="24"/>
          <w:szCs w:val="24"/>
        </w:rPr>
        <w:t>категория</w:t>
      </w:r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земель - земли населенных пунктов, вид разрешенного использования – для ведения личного подсобного хозяйства</w:t>
      </w:r>
      <w:r w:rsid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, кадастровый номер</w:t>
      </w:r>
      <w:r w:rsidRPr="00666CEF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</w:t>
      </w:r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52:08:0011326:576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, </w:t>
      </w:r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находится в зоне Ж-1 – зона застройки индивидуальными жилыми домами</w:t>
      </w:r>
      <w:r w:rsid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</w:t>
      </w:r>
      <w:r w:rsidR="00497997" w:rsidRPr="00497997">
        <w:t xml:space="preserve"> </w:t>
      </w:r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Разрешенное использование – для ведения </w:t>
      </w:r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lastRenderedPageBreak/>
        <w:t>личного подсобного хозяйства</w:t>
      </w:r>
      <w:r w:rsidR="005E37C6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</w:t>
      </w:r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соответствует возможному использованию данного земельного участка</w:t>
      </w:r>
      <w:r w:rsid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. </w:t>
      </w:r>
    </w:p>
    <w:p w:rsidR="009C178B" w:rsidRDefault="00D15234" w:rsidP="00497997">
      <w:p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Площадь земельн</w:t>
      </w:r>
      <w:r w:rsidR="00666CEF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ых участков по лоту №</w:t>
      </w:r>
      <w:r w:rsid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3, лоту №4</w:t>
      </w:r>
      <w:r w:rsidRP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не превышает максимал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ьный размер земельного участка, </w:t>
      </w:r>
      <w:r w:rsidRPr="00D15234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установленного в соответствии с Правилами землепользования и застройки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</w:t>
      </w:r>
      <w:r w:rsidRPr="00D15234">
        <w:t xml:space="preserve"> </w:t>
      </w:r>
      <w:r w:rsidR="000918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Минимальные отступы от границ земельного участка: </w:t>
      </w:r>
      <w:r w:rsid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3м для одно</w:t>
      </w:r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этажного жилого дома;</w:t>
      </w:r>
      <w:r w:rsid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</w:t>
      </w:r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5 м. дл</w:t>
      </w:r>
      <w:r w:rsid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я двухэтажно</w:t>
      </w:r>
      <w:r w:rsidR="00497997" w:rsidRPr="00497997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го жилого дома; 1 м для хоз. построек</w:t>
      </w:r>
      <w:r w:rsidR="000918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. Минимальный процент застройки - </w:t>
      </w:r>
      <w:r w:rsidR="000918AD" w:rsidRPr="000918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40 %.</w:t>
      </w:r>
      <w:r w:rsidR="000918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Предельное количество этажей - </w:t>
      </w:r>
      <w:r w:rsidR="000918AD" w:rsidRPr="000918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3 для </w:t>
      </w:r>
      <w:r w:rsidR="000918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индивидуального жилого дома,</w:t>
      </w:r>
      <w:r w:rsidR="000918AD" w:rsidRPr="000918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1 для хозяйственных построек</w:t>
      </w:r>
      <w:r w:rsidR="000918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. </w:t>
      </w:r>
      <w:r w:rsidR="000918AD" w:rsidRPr="000918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Минимальный размер земельного участка для размещения индивидуального жилого дома - 400 кв. м, максимальный размер земельного участка для размещения индивидуа</w:t>
      </w:r>
      <w:r w:rsidR="000918A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льного жилого дома - 2500 кв. м.</w:t>
      </w:r>
    </w:p>
    <w:p w:rsidR="00BC5FAE" w:rsidRDefault="00BC5FAE" w:rsidP="00BC5FAE">
      <w:pPr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BC5FA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</w:p>
    <w:p w:rsidR="00BC5FAE" w:rsidRDefault="00BC5FAE" w:rsidP="00BC5FAE">
      <w:pPr>
        <w:spacing w:after="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BC5FA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на земельном участке</w:t>
      </w:r>
    </w:p>
    <w:p w:rsidR="006A35B1" w:rsidRDefault="006A35B1" w:rsidP="006A35B1">
      <w:pPr>
        <w:spacing w:after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В отношении земельного участка по лоту №</w:t>
      </w:r>
      <w:r w:rsidR="002575C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3</w:t>
      </w:r>
    </w:p>
    <w:p w:rsidR="00BC5FAE" w:rsidRPr="00BC5FAE" w:rsidRDefault="00BC5FAE" w:rsidP="00BC5FAE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- Письмо от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</w:t>
      </w:r>
      <w:r w:rsidR="00D8411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06</w:t>
      </w:r>
      <w:r w:rsidR="000009D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.10</w:t>
      </w:r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.2025 г. </w:t>
      </w:r>
      <w:r w:rsidR="006A35B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№</w:t>
      </w:r>
      <w:r w:rsidR="00D8411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566</w:t>
      </w:r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, выданное МП </w:t>
      </w:r>
      <w:proofErr w:type="spellStart"/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Ковернинского</w:t>
      </w:r>
      <w:proofErr w:type="spellEnd"/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муниципального округа «ЖКХ «Ковернино» (водоснабжение, водоотведение);</w:t>
      </w:r>
    </w:p>
    <w:p w:rsidR="00BC5FAE" w:rsidRPr="00BC5FAE" w:rsidRDefault="00BC5FAE" w:rsidP="00BC5FAE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- Письмо от </w:t>
      </w:r>
      <w:r w:rsidR="00D8411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04</w:t>
      </w:r>
      <w:r w:rsidR="000009D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.10</w:t>
      </w:r>
      <w:r w:rsidR="006A35B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.2025 г. № 0401/03-16</w:t>
      </w:r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-</w:t>
      </w:r>
      <w:r w:rsidR="000009D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26</w:t>
      </w:r>
      <w:r w:rsidR="00D8411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5</w:t>
      </w:r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, выданное ООО «Газпром газораспределение Нижний Новгород» филиал г. Бор (газоснабжение);</w:t>
      </w:r>
    </w:p>
    <w:p w:rsidR="00BC5FAE" w:rsidRDefault="00BC5FAE" w:rsidP="00BC5FAE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- Письмо</w:t>
      </w:r>
      <w:r w:rsidR="00E71A25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</w:t>
      </w:r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от </w:t>
      </w:r>
      <w:r w:rsidR="00D8411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30.01.2026</w:t>
      </w:r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г.  № 01/05/</w:t>
      </w:r>
      <w:r w:rsidR="00D8411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12329/26</w:t>
      </w:r>
      <w:r w:rsidRPr="00BC5FAE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, выданные ПАО «Ростелеком» (телефония, интернет, телевидение, радиовещание).</w:t>
      </w:r>
    </w:p>
    <w:p w:rsidR="006A35B1" w:rsidRDefault="006A35B1" w:rsidP="00BC5FAE">
      <w:pPr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</w:pPr>
      <w:r w:rsidRPr="006A35B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В отношении земельного участка по лоту №</w:t>
      </w:r>
      <w:r w:rsidR="00D841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>4</w:t>
      </w:r>
    </w:p>
    <w:p w:rsidR="006A35B1" w:rsidRPr="006A35B1" w:rsidRDefault="006A35B1" w:rsidP="006A35B1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6A35B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- Письмо от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</w:t>
      </w:r>
      <w:r w:rsidR="000009D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06.10.2025 г. №55</w:t>
      </w:r>
      <w:r w:rsidR="00D8411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6</w:t>
      </w:r>
      <w:r w:rsidRPr="006A35B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, выданное МП </w:t>
      </w:r>
      <w:proofErr w:type="spellStart"/>
      <w:r w:rsidRPr="006A35B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Ковернинского</w:t>
      </w:r>
      <w:proofErr w:type="spellEnd"/>
      <w:r w:rsidRPr="006A35B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муниципального округа «ЖКХ «Ковернино» (водоснабжение, водоотведение);</w:t>
      </w:r>
    </w:p>
    <w:p w:rsidR="006A35B1" w:rsidRPr="006A35B1" w:rsidRDefault="006A35B1" w:rsidP="006A35B1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6A35B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- Письмо от </w:t>
      </w:r>
      <w:r w:rsidR="000009D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08.10.2025 г. № 0401/03-16-26</w:t>
      </w:r>
      <w:r w:rsidR="00D8411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6</w:t>
      </w:r>
      <w:r w:rsidRPr="006A35B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, выданное ООО «Газпром газораспределение Нижний Новгород» филиал г. Бор (газоснабжение);</w:t>
      </w:r>
    </w:p>
    <w:p w:rsidR="006A35B1" w:rsidRPr="006A35B1" w:rsidRDefault="006A35B1" w:rsidP="006A35B1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6A35B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- Письмо от </w:t>
      </w:r>
      <w:r w:rsidR="000009D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15.10</w:t>
      </w:r>
      <w:r w:rsidRPr="006A35B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.2025 г.  № 01/05/</w:t>
      </w:r>
      <w:r w:rsidR="000009DD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152918</w:t>
      </w:r>
      <w:r w:rsidRPr="006A35B1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/25, выданные ПАО «Ростелеком» (телефония, интернет, телевидение, радиовещание).</w:t>
      </w:r>
    </w:p>
    <w:p w:rsidR="003422C5" w:rsidRPr="006537AC" w:rsidRDefault="003422C5" w:rsidP="008A16DD">
      <w:pPr>
        <w:tabs>
          <w:tab w:val="left" w:pos="540"/>
        </w:tabs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537AC">
        <w:rPr>
          <w:rFonts w:ascii="Times New Roman" w:hAnsi="Times New Roman" w:cs="Times New Roman"/>
          <w:b/>
          <w:snapToGrid w:val="0"/>
          <w:sz w:val="24"/>
          <w:szCs w:val="24"/>
        </w:rPr>
        <w:t>2.</w:t>
      </w:r>
      <w:r w:rsidR="00BC5FAE">
        <w:rPr>
          <w:rFonts w:ascii="Times New Roman" w:hAnsi="Times New Roman" w:cs="Times New Roman"/>
          <w:b/>
          <w:sz w:val="24"/>
          <w:szCs w:val="24"/>
        </w:rPr>
        <w:t xml:space="preserve"> Услов</w:t>
      </w:r>
      <w:r w:rsidRPr="006537AC">
        <w:rPr>
          <w:rFonts w:ascii="Times New Roman" w:hAnsi="Times New Roman" w:cs="Times New Roman"/>
          <w:b/>
          <w:sz w:val="24"/>
          <w:szCs w:val="24"/>
        </w:rPr>
        <w:t>ия проведения открытого аукциона в электронной форме:</w:t>
      </w:r>
    </w:p>
    <w:p w:rsidR="000430EB" w:rsidRPr="006537AC" w:rsidRDefault="00A24E0A" w:rsidP="00A24E0A">
      <w:pPr>
        <w:tabs>
          <w:tab w:val="left" w:pos="5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430EB" w:rsidRPr="006537AC">
        <w:rPr>
          <w:rFonts w:ascii="Times New Roman" w:hAnsi="Times New Roman" w:cs="Times New Roman"/>
          <w:sz w:val="24"/>
          <w:szCs w:val="24"/>
        </w:rPr>
        <w:t xml:space="preserve">2.1. Дата и время начала подачи заявок, предложений о цене –  </w:t>
      </w:r>
      <w:r w:rsidR="006B7EBB">
        <w:rPr>
          <w:rFonts w:ascii="Times New Roman" w:hAnsi="Times New Roman" w:cs="Times New Roman"/>
          <w:b/>
          <w:sz w:val="24"/>
          <w:szCs w:val="24"/>
        </w:rPr>
        <w:t>17</w:t>
      </w:r>
      <w:r w:rsidR="00D84111">
        <w:rPr>
          <w:rFonts w:ascii="Times New Roman" w:hAnsi="Times New Roman" w:cs="Times New Roman"/>
          <w:b/>
          <w:sz w:val="24"/>
          <w:szCs w:val="24"/>
        </w:rPr>
        <w:t>.02.2026</w:t>
      </w:r>
      <w:r w:rsidR="000430EB" w:rsidRPr="006537AC">
        <w:rPr>
          <w:rFonts w:ascii="Times New Roman" w:hAnsi="Times New Roman" w:cs="Times New Roman"/>
          <w:sz w:val="24"/>
          <w:szCs w:val="24"/>
        </w:rPr>
        <w:t xml:space="preserve"> года с 08 час. 00 мин.</w:t>
      </w:r>
    </w:p>
    <w:p w:rsidR="000430EB" w:rsidRPr="006537AC" w:rsidRDefault="000430EB" w:rsidP="000430EB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sz w:val="24"/>
          <w:szCs w:val="24"/>
        </w:rPr>
        <w:t xml:space="preserve"> Подача заявок осуществляется в электронной форме круглосуточно. Место подачи (приема) заявок https:// (</w:t>
      </w:r>
      <w:proofErr w:type="gramStart"/>
      <w:r w:rsidRPr="006537AC">
        <w:rPr>
          <w:rFonts w:ascii="Times New Roman" w:hAnsi="Times New Roman" w:cs="Times New Roman"/>
          <w:sz w:val="24"/>
          <w:szCs w:val="24"/>
        </w:rPr>
        <w:t>http://www.fabrikant.ru )</w:t>
      </w:r>
      <w:proofErr w:type="gramEnd"/>
      <w:r w:rsidRPr="006537AC">
        <w:rPr>
          <w:rFonts w:ascii="Times New Roman" w:hAnsi="Times New Roman" w:cs="Times New Roman"/>
          <w:sz w:val="24"/>
          <w:szCs w:val="24"/>
        </w:rPr>
        <w:t>.</w:t>
      </w:r>
    </w:p>
    <w:p w:rsidR="000430EB" w:rsidRPr="006537AC" w:rsidRDefault="000430EB" w:rsidP="000430EB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sz w:val="24"/>
          <w:szCs w:val="24"/>
        </w:rPr>
        <w:t xml:space="preserve">2.2. Дата и время окончания подачи заявок – </w:t>
      </w:r>
      <w:r w:rsidR="006B7EBB">
        <w:rPr>
          <w:rFonts w:ascii="Times New Roman" w:hAnsi="Times New Roman" w:cs="Times New Roman"/>
          <w:b/>
          <w:sz w:val="24"/>
          <w:szCs w:val="24"/>
        </w:rPr>
        <w:t>03</w:t>
      </w:r>
      <w:r w:rsidR="00EC5DF9">
        <w:rPr>
          <w:rFonts w:ascii="Times New Roman" w:hAnsi="Times New Roman" w:cs="Times New Roman"/>
          <w:b/>
          <w:sz w:val="24"/>
          <w:szCs w:val="24"/>
        </w:rPr>
        <w:t>.</w:t>
      </w:r>
      <w:r w:rsidR="006B7EBB">
        <w:rPr>
          <w:rFonts w:ascii="Times New Roman" w:hAnsi="Times New Roman" w:cs="Times New Roman"/>
          <w:b/>
          <w:sz w:val="24"/>
          <w:szCs w:val="24"/>
        </w:rPr>
        <w:t>03</w:t>
      </w:r>
      <w:r w:rsidR="00497254">
        <w:rPr>
          <w:rFonts w:ascii="Times New Roman" w:hAnsi="Times New Roman" w:cs="Times New Roman"/>
          <w:b/>
          <w:sz w:val="24"/>
          <w:szCs w:val="24"/>
        </w:rPr>
        <w:t>.2026</w:t>
      </w:r>
      <w:r w:rsidRPr="006537AC">
        <w:rPr>
          <w:rFonts w:ascii="Times New Roman" w:hAnsi="Times New Roman" w:cs="Times New Roman"/>
          <w:sz w:val="24"/>
          <w:szCs w:val="24"/>
        </w:rPr>
        <w:t xml:space="preserve"> года в 17 час. 00 мин.</w:t>
      </w:r>
    </w:p>
    <w:p w:rsidR="000430EB" w:rsidRPr="006537AC" w:rsidRDefault="000430EB" w:rsidP="000430EB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sz w:val="24"/>
          <w:szCs w:val="24"/>
        </w:rPr>
        <w:t>2.3. Дата и время рассмотрения заявок на участие в аукционе (дата определения участников)</w:t>
      </w:r>
      <w:r w:rsidR="00D56D03">
        <w:rPr>
          <w:rFonts w:ascii="Times New Roman" w:hAnsi="Times New Roman" w:cs="Times New Roman"/>
          <w:sz w:val="24"/>
          <w:szCs w:val="24"/>
        </w:rPr>
        <w:t xml:space="preserve"> </w:t>
      </w:r>
      <w:r w:rsidR="00D56D03">
        <w:rPr>
          <w:rFonts w:ascii="Times New Roman" w:hAnsi="Times New Roman" w:cs="Times New Roman"/>
          <w:b/>
          <w:sz w:val="24"/>
          <w:szCs w:val="24"/>
        </w:rPr>
        <w:t>0</w:t>
      </w:r>
      <w:r w:rsidR="006B7EBB">
        <w:rPr>
          <w:rFonts w:ascii="Times New Roman" w:hAnsi="Times New Roman" w:cs="Times New Roman"/>
          <w:b/>
          <w:sz w:val="24"/>
          <w:szCs w:val="24"/>
        </w:rPr>
        <w:t>4</w:t>
      </w:r>
      <w:r w:rsidR="00D56D03">
        <w:rPr>
          <w:rFonts w:ascii="Times New Roman" w:hAnsi="Times New Roman" w:cs="Times New Roman"/>
          <w:b/>
          <w:sz w:val="24"/>
          <w:szCs w:val="24"/>
        </w:rPr>
        <w:t>.</w:t>
      </w:r>
      <w:r w:rsidR="006B7EBB">
        <w:rPr>
          <w:rFonts w:ascii="Times New Roman" w:hAnsi="Times New Roman" w:cs="Times New Roman"/>
          <w:b/>
          <w:sz w:val="24"/>
          <w:szCs w:val="24"/>
        </w:rPr>
        <w:t>03</w:t>
      </w:r>
      <w:r w:rsidR="00497254">
        <w:rPr>
          <w:rFonts w:ascii="Times New Roman" w:hAnsi="Times New Roman" w:cs="Times New Roman"/>
          <w:b/>
          <w:sz w:val="24"/>
          <w:szCs w:val="24"/>
        </w:rPr>
        <w:t>.2026</w:t>
      </w:r>
      <w:r w:rsidRPr="006537AC">
        <w:rPr>
          <w:rFonts w:ascii="Times New Roman" w:hAnsi="Times New Roman" w:cs="Times New Roman"/>
          <w:sz w:val="24"/>
          <w:szCs w:val="24"/>
        </w:rPr>
        <w:t xml:space="preserve"> года в 11 час. 00 мин.</w:t>
      </w:r>
    </w:p>
    <w:p w:rsidR="000430EB" w:rsidRPr="006537AC" w:rsidRDefault="000430EB" w:rsidP="000430EB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sz w:val="24"/>
          <w:szCs w:val="24"/>
        </w:rPr>
        <w:t>2.4. Дата и время проведения аукциона</w:t>
      </w:r>
      <w:r w:rsidR="00D56D03">
        <w:rPr>
          <w:rFonts w:ascii="Times New Roman" w:hAnsi="Times New Roman" w:cs="Times New Roman"/>
          <w:sz w:val="24"/>
          <w:szCs w:val="24"/>
        </w:rPr>
        <w:t xml:space="preserve"> </w:t>
      </w:r>
      <w:r w:rsidR="00D56D03">
        <w:rPr>
          <w:rFonts w:ascii="Times New Roman" w:hAnsi="Times New Roman" w:cs="Times New Roman"/>
          <w:b/>
          <w:sz w:val="24"/>
          <w:szCs w:val="24"/>
        </w:rPr>
        <w:t>0</w:t>
      </w:r>
      <w:r w:rsidR="006B7EBB">
        <w:rPr>
          <w:rFonts w:ascii="Times New Roman" w:hAnsi="Times New Roman" w:cs="Times New Roman"/>
          <w:b/>
          <w:sz w:val="24"/>
          <w:szCs w:val="24"/>
        </w:rPr>
        <w:t>6</w:t>
      </w:r>
      <w:r w:rsidR="00D56D03">
        <w:rPr>
          <w:rFonts w:ascii="Times New Roman" w:hAnsi="Times New Roman" w:cs="Times New Roman"/>
          <w:b/>
          <w:sz w:val="24"/>
          <w:szCs w:val="24"/>
        </w:rPr>
        <w:t>.</w:t>
      </w:r>
      <w:r w:rsidR="006B7EBB">
        <w:rPr>
          <w:rFonts w:ascii="Times New Roman" w:hAnsi="Times New Roman" w:cs="Times New Roman"/>
          <w:b/>
          <w:sz w:val="24"/>
          <w:szCs w:val="24"/>
        </w:rPr>
        <w:t>03</w:t>
      </w:r>
      <w:r w:rsidR="00497254">
        <w:rPr>
          <w:rFonts w:ascii="Times New Roman" w:hAnsi="Times New Roman" w:cs="Times New Roman"/>
          <w:b/>
          <w:sz w:val="24"/>
          <w:szCs w:val="24"/>
        </w:rPr>
        <w:t>.2026</w:t>
      </w:r>
      <w:r w:rsidR="00E71A2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537AC">
        <w:rPr>
          <w:rFonts w:ascii="Times New Roman" w:hAnsi="Times New Roman" w:cs="Times New Roman"/>
          <w:sz w:val="24"/>
          <w:szCs w:val="24"/>
        </w:rPr>
        <w:t xml:space="preserve"> в 10 час. 00 мин. Подведение итогов аукциона - по окончании аукциона. </w:t>
      </w:r>
    </w:p>
    <w:p w:rsidR="003422C5" w:rsidRPr="006537AC" w:rsidRDefault="003422C5" w:rsidP="000430EB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6537AC">
        <w:rPr>
          <w:rFonts w:ascii="Times New Roman" w:hAnsi="Times New Roman" w:cs="Times New Roman"/>
          <w:sz w:val="24"/>
          <w:szCs w:val="24"/>
        </w:rPr>
        <w:t xml:space="preserve">2.5. Место </w:t>
      </w:r>
      <w:r w:rsidRPr="006537AC">
        <w:rPr>
          <w:rFonts w:ascii="Times New Roman" w:hAnsi="Times New Roman" w:cs="Times New Roman"/>
          <w:bCs/>
          <w:sz w:val="24"/>
          <w:szCs w:val="24"/>
        </w:rPr>
        <w:t xml:space="preserve">проведения </w:t>
      </w:r>
      <w:r w:rsidRPr="006537AC">
        <w:rPr>
          <w:rFonts w:ascii="Times New Roman" w:hAnsi="Times New Roman" w:cs="Times New Roman"/>
          <w:sz w:val="24"/>
          <w:szCs w:val="24"/>
        </w:rPr>
        <w:t>открытого аукциона</w:t>
      </w:r>
      <w:r w:rsidRPr="006537AC">
        <w:rPr>
          <w:rFonts w:ascii="Times New Roman" w:hAnsi="Times New Roman" w:cs="Times New Roman"/>
          <w:bCs/>
          <w:sz w:val="24"/>
          <w:szCs w:val="24"/>
        </w:rPr>
        <w:t xml:space="preserve"> в электронной форме: </w:t>
      </w:r>
      <w:r w:rsidRPr="006537AC">
        <w:rPr>
          <w:rFonts w:ascii="Times New Roman" w:hAnsi="Times New Roman" w:cs="Times New Roman"/>
          <w:b/>
          <w:sz w:val="24"/>
          <w:szCs w:val="24"/>
        </w:rPr>
        <w:t xml:space="preserve">электронная торговая площадка </w:t>
      </w:r>
      <w:r w:rsidRPr="006537AC">
        <w:rPr>
          <w:rFonts w:ascii="Times New Roman" w:hAnsi="Times New Roman" w:cs="Times New Roman"/>
          <w:sz w:val="24"/>
          <w:szCs w:val="24"/>
        </w:rPr>
        <w:t xml:space="preserve">АО «Электронные торговые системы» </w:t>
      </w:r>
      <w:r w:rsidRPr="006537AC">
        <w:rPr>
          <w:rFonts w:ascii="Times New Roman" w:hAnsi="Times New Roman" w:cs="Times New Roman"/>
          <w:b/>
          <w:sz w:val="24"/>
          <w:szCs w:val="24"/>
        </w:rPr>
        <w:t>(</w:t>
      </w:r>
      <w:r w:rsidRPr="006537AC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US"/>
        </w:rPr>
        <w:t>www.fabrikant.ru</w:t>
      </w:r>
      <w:hyperlink r:id="rId6" w:history="1"/>
      <w:r w:rsidRPr="006537AC">
        <w:rPr>
          <w:rFonts w:ascii="Times New Roman" w:hAnsi="Times New Roman" w:cs="Times New Roman"/>
          <w:sz w:val="24"/>
          <w:szCs w:val="24"/>
          <w:lang w:eastAsia="en-US"/>
        </w:rPr>
        <w:t>).</w:t>
      </w:r>
      <w:r w:rsidR="00EA75CA" w:rsidRPr="00EA75CA">
        <w:t xml:space="preserve"> </w:t>
      </w:r>
      <w:r w:rsidR="00EA75CA" w:rsidRPr="00EA75CA">
        <w:rPr>
          <w:rFonts w:ascii="Times New Roman" w:hAnsi="Times New Roman" w:cs="Times New Roman"/>
          <w:sz w:val="24"/>
          <w:szCs w:val="24"/>
          <w:lang w:eastAsia="en-US"/>
        </w:rPr>
        <w:t xml:space="preserve">Процедура аукциона считается завершенной со времени подписания Организатором аукциона протокола об итогах аукциона.  </w:t>
      </w:r>
    </w:p>
    <w:p w:rsidR="003422C5" w:rsidRPr="006537AC" w:rsidRDefault="003422C5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AE579D" w:rsidRPr="006537AC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center"/>
        <w:rPr>
          <w:b/>
          <w:bCs/>
        </w:rPr>
      </w:pPr>
      <w:r w:rsidRPr="006537AC">
        <w:rPr>
          <w:b/>
          <w:bCs/>
        </w:rPr>
        <w:t>3. Порядок регистрации на электронной площадке и подачи заявки на участие в аукционе в электронной форме:</w:t>
      </w:r>
    </w:p>
    <w:p w:rsidR="00AE579D" w:rsidRPr="006537AC" w:rsidRDefault="00AE579D" w:rsidP="008A16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37AC">
        <w:rPr>
          <w:rFonts w:ascii="Times New Roman" w:hAnsi="Times New Roman" w:cs="Times New Roman"/>
          <w:bCs/>
          <w:sz w:val="24"/>
          <w:szCs w:val="24"/>
        </w:rPr>
        <w:t>3.1. 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6537AC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:rsidR="00AE579D" w:rsidRPr="006537AC" w:rsidRDefault="00AE579D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537AC">
        <w:rPr>
          <w:rFonts w:ascii="Times New Roman" w:hAnsi="Times New Roman" w:cs="Times New Roman"/>
          <w:bCs/>
          <w:sz w:val="24"/>
          <w:szCs w:val="24"/>
        </w:rPr>
        <w:t xml:space="preserve">Необходимо заполнить электронную форму заявки, приведенную в Приложении № 1 </w:t>
      </w:r>
      <w:r w:rsidR="00203B2B" w:rsidRPr="006537AC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6537AC">
        <w:rPr>
          <w:rFonts w:ascii="Times New Roman" w:hAnsi="Times New Roman" w:cs="Times New Roman"/>
          <w:sz w:val="24"/>
          <w:szCs w:val="24"/>
        </w:rPr>
        <w:t>к настоящему извещению</w:t>
      </w:r>
      <w:r w:rsidRPr="006537AC">
        <w:rPr>
          <w:rFonts w:ascii="Times New Roman" w:hAnsi="Times New Roman" w:cs="Times New Roman"/>
          <w:bCs/>
          <w:sz w:val="24"/>
          <w:szCs w:val="24"/>
        </w:rPr>
        <w:t>.</w:t>
      </w:r>
    </w:p>
    <w:p w:rsidR="00AE579D" w:rsidRPr="006537AC" w:rsidRDefault="00AE579D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t>3.2. Задаток, перечисленный победителем аукциона, засчитывается в сумму платежа по договору купли-продажи.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30000"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lastRenderedPageBreak/>
        <w:t xml:space="preserve">3.3. </w:t>
      </w:r>
      <w:r w:rsidRPr="006537AC">
        <w:rPr>
          <w:rFonts w:ascii="Times New Roman" w:hAnsi="Times New Roman"/>
          <w:color w:val="030000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земельного участка задаток ему не возвращается.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30000"/>
          <w:sz w:val="24"/>
          <w:szCs w:val="24"/>
        </w:rPr>
      </w:pPr>
    </w:p>
    <w:p w:rsidR="00AE579D" w:rsidRPr="006537AC" w:rsidRDefault="00AE579D" w:rsidP="008A16D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537AC">
        <w:rPr>
          <w:rFonts w:ascii="Times New Roman" w:hAnsi="Times New Roman"/>
          <w:b/>
          <w:sz w:val="24"/>
          <w:szCs w:val="24"/>
        </w:rPr>
        <w:t>4.Внесение и возврат задатков:</w:t>
      </w:r>
    </w:p>
    <w:p w:rsidR="00AE579D" w:rsidRPr="006537AC" w:rsidRDefault="00AE579D" w:rsidP="008A16D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 xml:space="preserve">4.1. </w:t>
      </w:r>
      <w:r w:rsidRPr="006537AC">
        <w:rPr>
          <w:rFonts w:ascii="Times New Roman" w:eastAsia="Calibri" w:hAnsi="Times New Roman"/>
          <w:sz w:val="24"/>
          <w:szCs w:val="24"/>
        </w:rPr>
        <w:t>Срок внесения задатка, т.е. поступления суммы задатка на счет оператора электронной площадки: не позднее</w:t>
      </w:r>
      <w:r w:rsidR="0095266C" w:rsidRPr="006537AC">
        <w:rPr>
          <w:rFonts w:ascii="Times New Roman" w:eastAsia="Calibri" w:hAnsi="Times New Roman"/>
          <w:sz w:val="24"/>
          <w:szCs w:val="24"/>
        </w:rPr>
        <w:t xml:space="preserve"> </w:t>
      </w:r>
      <w:r w:rsidR="006B7EBB">
        <w:rPr>
          <w:rFonts w:ascii="Times New Roman" w:eastAsia="Calibri" w:hAnsi="Times New Roman"/>
          <w:b/>
          <w:sz w:val="24"/>
          <w:szCs w:val="24"/>
        </w:rPr>
        <w:t>03</w:t>
      </w:r>
      <w:r w:rsidR="003227D0" w:rsidRPr="006537AC">
        <w:rPr>
          <w:rFonts w:ascii="Times New Roman" w:eastAsia="Calibri" w:hAnsi="Times New Roman"/>
          <w:b/>
          <w:sz w:val="24"/>
          <w:szCs w:val="24"/>
        </w:rPr>
        <w:t>.</w:t>
      </w:r>
      <w:r w:rsidR="006B7EBB">
        <w:rPr>
          <w:rFonts w:ascii="Times New Roman" w:eastAsia="Calibri" w:hAnsi="Times New Roman"/>
          <w:b/>
          <w:sz w:val="24"/>
          <w:szCs w:val="24"/>
        </w:rPr>
        <w:t>03</w:t>
      </w:r>
      <w:r w:rsidR="00497254">
        <w:rPr>
          <w:rFonts w:ascii="Times New Roman" w:eastAsia="Calibri" w:hAnsi="Times New Roman"/>
          <w:b/>
          <w:sz w:val="24"/>
          <w:szCs w:val="24"/>
        </w:rPr>
        <w:t>.2026</w:t>
      </w:r>
      <w:r w:rsidR="003422C5" w:rsidRPr="006537AC">
        <w:rPr>
          <w:rFonts w:ascii="Times New Roman" w:hAnsi="Times New Roman"/>
          <w:b/>
          <w:sz w:val="24"/>
          <w:szCs w:val="24"/>
        </w:rPr>
        <w:t xml:space="preserve"> </w:t>
      </w:r>
      <w:r w:rsidR="00787333" w:rsidRPr="006537AC">
        <w:rPr>
          <w:rFonts w:ascii="Times New Roman" w:hAnsi="Times New Roman"/>
          <w:b/>
          <w:sz w:val="24"/>
          <w:szCs w:val="24"/>
        </w:rPr>
        <w:t>года 17</w:t>
      </w:r>
      <w:r w:rsidRPr="006537AC">
        <w:rPr>
          <w:rFonts w:ascii="Times New Roman" w:hAnsi="Times New Roman"/>
          <w:b/>
          <w:sz w:val="24"/>
          <w:szCs w:val="24"/>
        </w:rPr>
        <w:t xml:space="preserve"> час. 00 мин.</w:t>
      </w:r>
    </w:p>
    <w:p w:rsidR="00787333" w:rsidRPr="006537AC" w:rsidRDefault="00787333" w:rsidP="007873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eastAsia="Calibri" w:hAnsi="Times New Roman"/>
          <w:bCs/>
          <w:sz w:val="24"/>
          <w:szCs w:val="24"/>
        </w:rPr>
        <w:t xml:space="preserve">4.2. </w:t>
      </w:r>
      <w:r w:rsidRPr="006537AC">
        <w:rPr>
          <w:rFonts w:ascii="Times New Roman" w:hAnsi="Times New Roman"/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332565">
        <w:rPr>
          <w:rFonts w:ascii="Times New Roman" w:hAnsi="Times New Roman"/>
          <w:bCs/>
          <w:sz w:val="24"/>
          <w:szCs w:val="24"/>
        </w:rPr>
        <w:t>купли-продажи</w:t>
      </w:r>
      <w:r w:rsidRPr="006537AC">
        <w:rPr>
          <w:rFonts w:ascii="Times New Roman" w:hAnsi="Times New Roman"/>
          <w:bCs/>
          <w:sz w:val="24"/>
          <w:szCs w:val="24"/>
        </w:rPr>
        <w:t>, вносится на расчетный счет Заявителя, открытый при регистрации на электронной площадке в порядке, установленном Регламентом электронной площадки.</w:t>
      </w:r>
    </w:p>
    <w:p w:rsidR="00787333" w:rsidRPr="006537AC" w:rsidRDefault="00787333" w:rsidP="00787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87333" w:rsidRPr="006537AC" w:rsidRDefault="00787333" w:rsidP="007873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Заявителем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87333" w:rsidRPr="006537AC" w:rsidRDefault="00787333" w:rsidP="00787333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7333" w:rsidRPr="006537AC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 w:rsidRPr="006537AC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87333" w:rsidRPr="006537AC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 w:rsidRPr="006537AC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87333" w:rsidRPr="006537AC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 w:rsidRPr="006537AC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87333" w:rsidRPr="006537AC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 w:rsidRPr="006537AC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87333" w:rsidRPr="006537AC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 w:rsidRPr="006537AC"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87333" w:rsidRPr="006537AC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  <w:rPr>
          <w:rFonts w:eastAsia="Calibri"/>
        </w:rPr>
      </w:pPr>
      <w:r w:rsidRPr="006537AC">
        <w:rPr>
          <w:rFonts w:eastAsia="Calibri"/>
        </w:rPr>
        <w:t xml:space="preserve"> 4.3. Задаток, перечисленный победителем аукциона, засчитывается в сумму платежа по договору </w:t>
      </w:r>
      <w:r w:rsidR="00332565">
        <w:rPr>
          <w:rFonts w:eastAsia="Calibri"/>
        </w:rPr>
        <w:t>купли-продажи</w:t>
      </w:r>
      <w:r w:rsidRPr="006537AC">
        <w:rPr>
          <w:rFonts w:eastAsia="Calibri"/>
        </w:rPr>
        <w:t>.</w:t>
      </w:r>
    </w:p>
    <w:p w:rsidR="00787333" w:rsidRPr="006537AC" w:rsidRDefault="00787333" w:rsidP="00787333">
      <w:pPr>
        <w:pStyle w:val="a6"/>
        <w:shd w:val="clear" w:color="auto" w:fill="FFFFFF"/>
        <w:spacing w:before="0" w:beforeAutospacing="0" w:after="0"/>
        <w:ind w:firstLine="709"/>
        <w:jc w:val="both"/>
      </w:pPr>
      <w:r w:rsidRPr="006537AC">
        <w:rPr>
          <w:rFonts w:eastAsia="Calibri"/>
        </w:rPr>
        <w:t xml:space="preserve">4.4. </w:t>
      </w:r>
      <w:r w:rsidRPr="006537AC">
        <w:rPr>
          <w:color w:val="030000"/>
        </w:rPr>
        <w:t xml:space="preserve">При уклонении или отказе победителя аукциона от заключения в установленный срок договора </w:t>
      </w:r>
      <w:r w:rsidR="00332565">
        <w:rPr>
          <w:color w:val="030000"/>
        </w:rPr>
        <w:t xml:space="preserve">купли-продажи </w:t>
      </w:r>
      <w:r w:rsidRPr="006537AC">
        <w:rPr>
          <w:color w:val="030000"/>
        </w:rPr>
        <w:t>земельного участка задаток ему не возвращается</w:t>
      </w:r>
      <w:r w:rsidR="002F60C0">
        <w:rPr>
          <w:color w:val="030000"/>
        </w:rPr>
        <w:t>.</w:t>
      </w:r>
    </w:p>
    <w:p w:rsidR="00787333" w:rsidRPr="006537AC" w:rsidRDefault="00787333" w:rsidP="0078733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t xml:space="preserve">4.5. </w:t>
      </w:r>
      <w:r w:rsidRPr="006537AC">
        <w:rPr>
          <w:rFonts w:ascii="Times New Roman" w:hAnsi="Times New Roman"/>
          <w:sz w:val="24"/>
          <w:szCs w:val="24"/>
        </w:rPr>
        <w:t>Оператор электронной площадки</w:t>
      </w:r>
      <w:r w:rsidRPr="006537AC">
        <w:rPr>
          <w:rFonts w:ascii="Times New Roman" w:hAnsi="Times New Roman"/>
          <w:bCs/>
          <w:sz w:val="24"/>
          <w:szCs w:val="24"/>
        </w:rPr>
        <w:t xml:space="preserve">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6537AC">
        <w:rPr>
          <w:rFonts w:ascii="Times New Roman" w:hAnsi="Times New Roman"/>
          <w:sz w:val="24"/>
          <w:szCs w:val="24"/>
        </w:rPr>
        <w:t>Денежные средства, перечисленные за Заявителя третьим лицом, не зачисляются на счет такого Заявителя на универсальной торговой платформе.</w:t>
      </w:r>
    </w:p>
    <w:p w:rsidR="00A75C3E" w:rsidRPr="006537AC" w:rsidRDefault="00A75C3E" w:rsidP="00A75C3E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E579D" w:rsidRPr="006537AC" w:rsidRDefault="00AE579D" w:rsidP="008A16DD">
      <w:pPr>
        <w:tabs>
          <w:tab w:val="left" w:pos="540"/>
        </w:tabs>
        <w:spacing w:after="0" w:line="240" w:lineRule="auto"/>
        <w:ind w:firstLine="567"/>
        <w:jc w:val="center"/>
        <w:outlineLvl w:val="0"/>
        <w:rPr>
          <w:rFonts w:ascii="Times New Roman" w:eastAsia="Calibri" w:hAnsi="Times New Roman"/>
          <w:b/>
          <w:sz w:val="24"/>
          <w:szCs w:val="24"/>
        </w:rPr>
      </w:pPr>
      <w:r w:rsidRPr="006537AC">
        <w:rPr>
          <w:rFonts w:ascii="Times New Roman" w:eastAsia="Calibri" w:hAnsi="Times New Roman"/>
          <w:b/>
          <w:sz w:val="24"/>
          <w:szCs w:val="24"/>
        </w:rPr>
        <w:t xml:space="preserve">5. Перечень представляемых </w:t>
      </w:r>
      <w:r w:rsidR="00047749">
        <w:rPr>
          <w:rFonts w:ascii="Times New Roman" w:eastAsia="Calibri" w:hAnsi="Times New Roman"/>
          <w:b/>
          <w:sz w:val="24"/>
          <w:szCs w:val="24"/>
        </w:rPr>
        <w:t>заявителями</w:t>
      </w:r>
      <w:r w:rsidRPr="006537AC">
        <w:rPr>
          <w:rFonts w:ascii="Times New Roman" w:hAnsi="Times New Roman"/>
          <w:b/>
          <w:bCs/>
          <w:sz w:val="24"/>
          <w:szCs w:val="24"/>
        </w:rPr>
        <w:t xml:space="preserve"> на участие в аукционе в электронной форме</w:t>
      </w:r>
      <w:r w:rsidRPr="006537AC">
        <w:rPr>
          <w:rFonts w:ascii="Times New Roman" w:eastAsia="Calibri" w:hAnsi="Times New Roman"/>
          <w:b/>
          <w:sz w:val="24"/>
          <w:szCs w:val="24"/>
        </w:rPr>
        <w:t xml:space="preserve"> документов и требования к их оформлению:</w:t>
      </w:r>
    </w:p>
    <w:p w:rsidR="00AE579D" w:rsidRPr="006537AC" w:rsidRDefault="00AE579D" w:rsidP="008A16D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E272F6" w:rsidRPr="006537AC" w:rsidRDefault="00E272F6" w:rsidP="00E272F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t>5.1.</w:t>
      </w:r>
      <w:r w:rsidRPr="006537AC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6537AC">
        <w:rPr>
          <w:rFonts w:ascii="Times New Roman" w:eastAsia="Calibri" w:hAnsi="Times New Roman"/>
          <w:sz w:val="24"/>
          <w:szCs w:val="24"/>
        </w:rPr>
        <w:t>Прием заявок на участие в аукционе в электронной форме (далее - Заявка</w:t>
      </w:r>
      <w:r w:rsidRPr="006537AC">
        <w:rPr>
          <w:rFonts w:ascii="Times New Roman" w:eastAsia="Calibri" w:hAnsi="Times New Roman"/>
          <w:b/>
          <w:sz w:val="24"/>
          <w:szCs w:val="24"/>
        </w:rPr>
        <w:t xml:space="preserve">) </w:t>
      </w:r>
      <w:r w:rsidRPr="006537AC">
        <w:rPr>
          <w:rFonts w:ascii="Times New Roman" w:hAnsi="Times New Roman"/>
          <w:bCs/>
          <w:sz w:val="24"/>
          <w:szCs w:val="24"/>
        </w:rPr>
        <w:t>(Приложение № 1) обеспечивается Оператором электронной площадки в соответствии с Регламентом электронной торговой площадки.</w:t>
      </w:r>
      <w:r w:rsidRPr="006537AC">
        <w:rPr>
          <w:rFonts w:ascii="Times New Roman" w:hAnsi="Times New Roman"/>
          <w:sz w:val="24"/>
          <w:szCs w:val="24"/>
        </w:rPr>
        <w:t xml:space="preserve"> </w:t>
      </w:r>
    </w:p>
    <w:p w:rsidR="00E272F6" w:rsidRPr="006537AC" w:rsidRDefault="00E272F6" w:rsidP="00E272F6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 xml:space="preserve">5.2. </w:t>
      </w:r>
      <w:r w:rsidRPr="006537AC">
        <w:rPr>
          <w:rFonts w:ascii="Times New Roman" w:hAnsi="Times New Roman"/>
          <w:bCs/>
          <w:sz w:val="24"/>
          <w:szCs w:val="24"/>
        </w:rPr>
        <w:t xml:space="preserve"> </w:t>
      </w:r>
      <w:r w:rsidRPr="006537AC">
        <w:rPr>
          <w:rFonts w:ascii="Times New Roman" w:eastAsia="Calibri" w:hAnsi="Times New Roman"/>
          <w:sz w:val="24"/>
          <w:szCs w:val="24"/>
        </w:rPr>
        <w:t>Для участи в аукционе Заявители представляют следующие документы:</w:t>
      </w:r>
    </w:p>
    <w:p w:rsidR="00E272F6" w:rsidRPr="006537AC" w:rsidRDefault="00E272F6" w:rsidP="00E272F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37AC">
        <w:rPr>
          <w:rFonts w:ascii="Times New Roman" w:eastAsia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задатка.</w:t>
      </w:r>
    </w:p>
    <w:p w:rsidR="00E272F6" w:rsidRPr="006537AC" w:rsidRDefault="00E272F6" w:rsidP="00E272F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537AC">
        <w:rPr>
          <w:rFonts w:ascii="Times New Roman" w:eastAsia="Times New Roman" w:hAnsi="Times New Roman" w:cs="Times New Roman"/>
          <w:sz w:val="24"/>
          <w:szCs w:val="24"/>
        </w:rPr>
        <w:t>С заявкой Заявители предоставляют следующие документы:</w:t>
      </w:r>
    </w:p>
    <w:p w:rsidR="00E272F6" w:rsidRPr="006537AC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537A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Юридические лица:</w:t>
      </w:r>
    </w:p>
    <w:p w:rsidR="00E272F6" w:rsidRPr="006537AC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37A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- заверенные копии учредительных документов;</w:t>
      </w:r>
    </w:p>
    <w:p w:rsidR="00E272F6" w:rsidRPr="006537AC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37A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272F6" w:rsidRPr="006537AC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37A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272F6" w:rsidRPr="006537AC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537A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Физические лица:</w:t>
      </w:r>
    </w:p>
    <w:p w:rsidR="00E272F6" w:rsidRPr="006537AC" w:rsidRDefault="00E272F6" w:rsidP="00E272F6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37A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копию паспорта (всех его листов);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537AC">
        <w:rPr>
          <w:rFonts w:ascii="Times New Roman" w:eastAsia="Calibri" w:hAnsi="Times New Roman"/>
          <w:bCs/>
          <w:sz w:val="24"/>
          <w:szCs w:val="24"/>
        </w:rPr>
        <w:t xml:space="preserve">5.3. </w:t>
      </w:r>
      <w:r w:rsidRPr="006537AC">
        <w:rPr>
          <w:rFonts w:ascii="Times New Roman" w:hAnsi="Times New Roman"/>
          <w:sz w:val="24"/>
          <w:szCs w:val="24"/>
        </w:rPr>
        <w:t xml:space="preserve">В случае, если от имени </w:t>
      </w:r>
      <w:r w:rsidR="00047749">
        <w:rPr>
          <w:rFonts w:ascii="Times New Roman" w:hAnsi="Times New Roman"/>
          <w:sz w:val="24"/>
          <w:szCs w:val="24"/>
        </w:rPr>
        <w:t>заявителя</w:t>
      </w:r>
      <w:r w:rsidRPr="006537AC">
        <w:rPr>
          <w:rFonts w:ascii="Times New Roman" w:hAnsi="Times New Roman"/>
          <w:sz w:val="24"/>
          <w:szCs w:val="24"/>
        </w:rPr>
        <w:t xml:space="preserve">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r w:rsidRPr="006537AC">
        <w:rPr>
          <w:rFonts w:ascii="Times New Roman" w:hAnsi="Times New Roman"/>
          <w:color w:val="0000FF"/>
          <w:sz w:val="24"/>
          <w:szCs w:val="24"/>
          <w:u w:val="single"/>
        </w:rPr>
        <w:t>порядке</w:t>
      </w:r>
      <w:r w:rsidRPr="006537AC">
        <w:rPr>
          <w:rFonts w:ascii="Times New Roman" w:hAnsi="Times New Roman"/>
          <w:sz w:val="24"/>
          <w:szCs w:val="24"/>
        </w:rPr>
        <w:t xml:space="preserve">, или нотариально заверенная копия такой доверенности. В случае, если доверенность на осуществление действий от имени </w:t>
      </w:r>
      <w:r w:rsidR="00047749">
        <w:rPr>
          <w:rFonts w:ascii="Times New Roman" w:hAnsi="Times New Roman"/>
          <w:sz w:val="24"/>
          <w:szCs w:val="24"/>
        </w:rPr>
        <w:t>заявителя</w:t>
      </w:r>
      <w:r w:rsidRPr="006537AC">
        <w:rPr>
          <w:rFonts w:ascii="Times New Roman" w:hAnsi="Times New Roman"/>
          <w:sz w:val="24"/>
          <w:szCs w:val="24"/>
        </w:rPr>
        <w:t xml:space="preserve">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537AC">
        <w:rPr>
          <w:rFonts w:ascii="Times New Roman" w:eastAsia="Calibri" w:hAnsi="Times New Roman"/>
          <w:bCs/>
          <w:sz w:val="24"/>
          <w:szCs w:val="24"/>
        </w:rPr>
        <w:t xml:space="preserve">5.4. </w:t>
      </w:r>
      <w:r w:rsidRPr="006537AC">
        <w:rPr>
          <w:rFonts w:ascii="Times New Roman" w:hAnsi="Times New Roman"/>
          <w:bCs/>
          <w:sz w:val="24"/>
          <w:szCs w:val="24"/>
          <w:lang w:eastAsia="en-US"/>
        </w:rPr>
        <w:t>Одно лицо имеет право подать только одну заявку.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  <w:lang w:eastAsia="en-US"/>
        </w:rPr>
        <w:t>5.5. 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t>5.6.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t xml:space="preserve">5.7. 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AE579D" w:rsidRPr="0018146F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t xml:space="preserve">5.8. В течение одного часа со времени поступления заявки оператор электронной площадки сообщает </w:t>
      </w:r>
      <w:r w:rsidR="00047749">
        <w:rPr>
          <w:rFonts w:ascii="Times New Roman" w:eastAsia="Calibri" w:hAnsi="Times New Roman"/>
          <w:sz w:val="24"/>
          <w:szCs w:val="24"/>
        </w:rPr>
        <w:t>заявителю</w:t>
      </w:r>
      <w:r w:rsidRPr="006537AC">
        <w:rPr>
          <w:rFonts w:ascii="Times New Roman" w:eastAsia="Calibri" w:hAnsi="Times New Roman"/>
          <w:sz w:val="24"/>
          <w:szCs w:val="24"/>
        </w:rPr>
        <w:t xml:space="preserve"> о ее поступлении путем направления уведомления.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t xml:space="preserve">5.9. </w:t>
      </w:r>
      <w:r w:rsidR="00047749">
        <w:rPr>
          <w:rFonts w:ascii="Times New Roman" w:eastAsia="Calibri" w:hAnsi="Times New Roman"/>
          <w:sz w:val="24"/>
          <w:szCs w:val="24"/>
        </w:rPr>
        <w:t>Заявители</w:t>
      </w:r>
      <w:r w:rsidRPr="006537AC">
        <w:rPr>
          <w:rFonts w:ascii="Times New Roman" w:eastAsia="Calibri" w:hAnsi="Times New Roman"/>
          <w:sz w:val="24"/>
          <w:szCs w:val="24"/>
        </w:rPr>
        <w:t xml:space="preserve">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t>5.10.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537AC">
        <w:rPr>
          <w:rFonts w:ascii="Times New Roman" w:eastAsia="Calibri" w:hAnsi="Times New Roman"/>
          <w:sz w:val="24"/>
          <w:szCs w:val="24"/>
        </w:rPr>
        <w:t>5.11. 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AE579D" w:rsidRPr="006537AC" w:rsidRDefault="00AE579D" w:rsidP="008A16DD">
      <w:pPr>
        <w:widowControl w:val="0"/>
        <w:autoSpaceDE w:val="0"/>
        <w:snapToGrid w:val="0"/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</w:p>
    <w:p w:rsidR="00AE579D" w:rsidRPr="006537AC" w:rsidRDefault="00AE579D" w:rsidP="008A16DD">
      <w:pPr>
        <w:widowControl w:val="0"/>
        <w:autoSpaceDE w:val="0"/>
        <w:snapToGrid w:val="0"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highlight w:val="yellow"/>
        </w:rPr>
      </w:pPr>
      <w:r w:rsidRPr="006537AC">
        <w:rPr>
          <w:rFonts w:ascii="Times New Roman" w:eastAsia="Calibri" w:hAnsi="Times New Roman"/>
          <w:b/>
          <w:sz w:val="24"/>
          <w:szCs w:val="24"/>
        </w:rPr>
        <w:t>6.</w:t>
      </w:r>
      <w:r w:rsidRPr="006537AC">
        <w:rPr>
          <w:rFonts w:ascii="Times New Roman" w:eastAsia="Calibri" w:hAnsi="Times New Roman"/>
          <w:sz w:val="24"/>
          <w:szCs w:val="24"/>
        </w:rPr>
        <w:t xml:space="preserve"> </w:t>
      </w:r>
      <w:r w:rsidR="00047749">
        <w:rPr>
          <w:rFonts w:ascii="Times New Roman" w:eastAsia="Calibri" w:hAnsi="Times New Roman"/>
          <w:b/>
          <w:sz w:val="24"/>
          <w:szCs w:val="24"/>
        </w:rPr>
        <w:t>Заявитель</w:t>
      </w:r>
      <w:r w:rsidRPr="006537AC">
        <w:rPr>
          <w:rFonts w:ascii="Times New Roman" w:eastAsia="Calibri" w:hAnsi="Times New Roman"/>
          <w:b/>
          <w:sz w:val="24"/>
          <w:szCs w:val="24"/>
        </w:rPr>
        <w:t xml:space="preserve"> не допускается к участию в аукционе по следующим основаниям:</w:t>
      </w:r>
    </w:p>
    <w:p w:rsidR="00AE579D" w:rsidRPr="006537AC" w:rsidRDefault="00AE579D" w:rsidP="008A16DD">
      <w:pPr>
        <w:widowControl w:val="0"/>
        <w:autoSpaceDE w:val="0"/>
        <w:snapToGrid w:val="0"/>
        <w:spacing w:after="0" w:line="240" w:lineRule="auto"/>
        <w:ind w:firstLine="567"/>
        <w:jc w:val="center"/>
        <w:rPr>
          <w:rFonts w:ascii="Times New Roman" w:eastAsia="Lucida Sans Unicode" w:hAnsi="Times New Roman"/>
          <w:b/>
          <w:kern w:val="1"/>
          <w:sz w:val="24"/>
          <w:szCs w:val="24"/>
          <w:highlight w:val="yellow"/>
        </w:rPr>
      </w:pPr>
    </w:p>
    <w:p w:rsidR="00AE579D" w:rsidRPr="006537AC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6.1. 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AE579D" w:rsidRPr="006537AC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AE579D" w:rsidRPr="006537AC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E579D" w:rsidRPr="006537AC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AE579D" w:rsidRPr="006537AC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AE579D" w:rsidRPr="006537AC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AE579D" w:rsidRPr="006537AC" w:rsidRDefault="00AE579D" w:rsidP="008A16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 xml:space="preserve">6.2. </w:t>
      </w:r>
      <w:r w:rsidR="00047749">
        <w:rPr>
          <w:rFonts w:ascii="Times New Roman" w:hAnsi="Times New Roman"/>
          <w:sz w:val="24"/>
          <w:szCs w:val="24"/>
        </w:rPr>
        <w:t>Заявители</w:t>
      </w:r>
      <w:r w:rsidRPr="006537AC">
        <w:rPr>
          <w:rFonts w:ascii="Times New Roman" w:hAnsi="Times New Roman"/>
          <w:sz w:val="24"/>
          <w:szCs w:val="24"/>
        </w:rPr>
        <w:t xml:space="preserve">, признанные участниками аукциона, и претенденты, не допущенные к </w:t>
      </w:r>
      <w:r w:rsidRPr="006537AC">
        <w:rPr>
          <w:rFonts w:ascii="Times New Roman" w:hAnsi="Times New Roman"/>
          <w:sz w:val="24"/>
          <w:szCs w:val="24"/>
        </w:rPr>
        <w:lastRenderedPageBreak/>
        <w:t>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AE579D" w:rsidRPr="006537AC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center"/>
        <w:rPr>
          <w:b/>
        </w:rPr>
      </w:pPr>
    </w:p>
    <w:p w:rsidR="00AE579D" w:rsidRPr="006537AC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center"/>
        <w:rPr>
          <w:b/>
        </w:rPr>
      </w:pPr>
      <w:r w:rsidRPr="006537AC">
        <w:rPr>
          <w:b/>
        </w:rPr>
        <w:t>7. Порядок рассмотрения заявок на участие в аукционе</w:t>
      </w:r>
    </w:p>
    <w:p w:rsidR="00AE579D" w:rsidRPr="006537AC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both"/>
        <w:rPr>
          <w:b/>
        </w:rPr>
      </w:pP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37AC">
        <w:rPr>
          <w:rFonts w:ascii="Times New Roman" w:hAnsi="Times New Roman"/>
          <w:color w:val="000000"/>
          <w:sz w:val="24"/>
          <w:szCs w:val="24"/>
        </w:rPr>
        <w:t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протокола рассмотрения заявок. Протокол рассмотрения заявок на участие в аукционе подписывается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</w:t>
      </w:r>
    </w:p>
    <w:p w:rsidR="00AE579D" w:rsidRPr="006537AC" w:rsidRDefault="00AE579D" w:rsidP="008A16D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537AC">
        <w:rPr>
          <w:rFonts w:ascii="Times New Roman" w:hAnsi="Times New Roman"/>
          <w:color w:val="000000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Организатор торгов направляет уведомления о принятых в отношении них решениях не позднее дня, следующего после дня подписания протокола рассмотрения заявок.  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37AC">
        <w:rPr>
          <w:rFonts w:ascii="Times New Roman" w:hAnsi="Times New Roman"/>
          <w:color w:val="000000"/>
          <w:sz w:val="24"/>
          <w:szCs w:val="24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37AC">
        <w:rPr>
          <w:rFonts w:ascii="Times New Roman" w:hAnsi="Times New Roman"/>
          <w:color w:val="000000"/>
          <w:sz w:val="24"/>
          <w:szCs w:val="24"/>
        </w:rPr>
        <w:t xml:space="preserve">В случае, если по окончании срока подачи заявок на участие в аукционе </w:t>
      </w:r>
      <w:r w:rsidR="00F937DE">
        <w:rPr>
          <w:rFonts w:ascii="Times New Roman" w:hAnsi="Times New Roman"/>
          <w:color w:val="000000"/>
          <w:sz w:val="24"/>
          <w:szCs w:val="24"/>
        </w:rPr>
        <w:t xml:space="preserve">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  <w:r w:rsidR="008A6C81">
        <w:rPr>
          <w:rFonts w:ascii="Times New Roman" w:hAnsi="Times New Roman"/>
          <w:color w:val="000000"/>
          <w:sz w:val="24"/>
          <w:szCs w:val="24"/>
        </w:rPr>
        <w:t xml:space="preserve">В случае, если аукцион признан несостоявшимся и только один заявитель признан участником аукциона, организатор торгов в течении 10 дней со дня подписания протокола рассмотрении заявок направляет заявителю два экземпляра подписанного проекта договора купли-продажи земельного участка. </w:t>
      </w:r>
      <w:r w:rsidRPr="006537AC">
        <w:rPr>
          <w:rFonts w:ascii="Times New Roman" w:hAnsi="Times New Roman"/>
          <w:color w:val="000000"/>
          <w:sz w:val="24"/>
          <w:szCs w:val="24"/>
        </w:rPr>
        <w:t>При этом договор купли-продажи земельного участка заключается по начальной цене предмета аукциона.</w:t>
      </w:r>
    </w:p>
    <w:p w:rsidR="00AE579D" w:rsidRPr="006537AC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37AC">
        <w:rPr>
          <w:rFonts w:ascii="Times New Roman" w:hAnsi="Times New Roman"/>
          <w:color w:val="000000"/>
          <w:sz w:val="24"/>
          <w:szCs w:val="24"/>
        </w:rPr>
        <w:t>По результатам аукциона по продаже земельного участка определяется цена такого земельного участка.</w:t>
      </w:r>
    </w:p>
    <w:p w:rsidR="00AE579D" w:rsidRPr="006537AC" w:rsidRDefault="00AE579D" w:rsidP="008A1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7AC">
        <w:rPr>
          <w:rFonts w:ascii="Times New Roman" w:hAnsi="Times New Roman"/>
          <w:color w:val="000000"/>
          <w:sz w:val="24"/>
          <w:szCs w:val="24"/>
        </w:rPr>
        <w:t xml:space="preserve"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</w:t>
      </w:r>
      <w:r w:rsidRPr="006537AC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932C04" w:rsidRPr="006537AC">
        <w:rPr>
          <w:rFonts w:ascii="Times New Roman" w:hAnsi="Times New Roman" w:cs="Times New Roman"/>
          <w:color w:val="000000"/>
          <w:sz w:val="24"/>
          <w:szCs w:val="24"/>
        </w:rPr>
        <w:t xml:space="preserve">Комитета имущественных отношений администрации </w:t>
      </w:r>
      <w:proofErr w:type="spellStart"/>
      <w:r w:rsidR="00932C04" w:rsidRPr="006537AC">
        <w:rPr>
          <w:rFonts w:ascii="Times New Roman" w:hAnsi="Times New Roman" w:cs="Times New Roman"/>
          <w:color w:val="000000"/>
          <w:sz w:val="24"/>
          <w:szCs w:val="24"/>
        </w:rPr>
        <w:t>Ковернинского</w:t>
      </w:r>
      <w:proofErr w:type="spellEnd"/>
      <w:r w:rsidR="00932C04" w:rsidRPr="006537AC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Нижегородской области</w:t>
      </w:r>
      <w:r w:rsidRPr="006537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37AC">
        <w:rPr>
          <w:rFonts w:ascii="Times New Roman" w:hAnsi="Times New Roman"/>
          <w:color w:val="000000"/>
          <w:sz w:val="24"/>
          <w:szCs w:val="24"/>
        </w:rPr>
        <w:t>Протокол о результатах аукциона размещается на официальных сай</w:t>
      </w:r>
      <w:r w:rsidR="008A6C81">
        <w:rPr>
          <w:rFonts w:ascii="Times New Roman" w:hAnsi="Times New Roman"/>
          <w:color w:val="000000"/>
          <w:sz w:val="24"/>
          <w:szCs w:val="24"/>
        </w:rPr>
        <w:t xml:space="preserve">тах в сети «Интернет» в течение </w:t>
      </w:r>
      <w:r w:rsidRPr="006537AC">
        <w:rPr>
          <w:rFonts w:ascii="Times New Roman" w:hAnsi="Times New Roman"/>
          <w:color w:val="000000"/>
          <w:sz w:val="24"/>
          <w:szCs w:val="24"/>
        </w:rPr>
        <w:t xml:space="preserve">одного рабочего дня со дня </w:t>
      </w:r>
      <w:r w:rsidR="00180E1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37C6" w:rsidRPr="006537AC">
        <w:rPr>
          <w:rFonts w:ascii="Times New Roman" w:hAnsi="Times New Roman"/>
          <w:color w:val="000000"/>
          <w:sz w:val="24"/>
          <w:szCs w:val="24"/>
        </w:rPr>
        <w:t>подписания протокола</w:t>
      </w:r>
      <w:r w:rsidRPr="006537AC">
        <w:rPr>
          <w:rFonts w:ascii="Times New Roman" w:hAnsi="Times New Roman"/>
          <w:color w:val="000000"/>
          <w:sz w:val="24"/>
          <w:szCs w:val="24"/>
        </w:rPr>
        <w:t>.</w:t>
      </w:r>
    </w:p>
    <w:p w:rsidR="00AE579D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537AC">
        <w:rPr>
          <w:rFonts w:ascii="Times New Roman" w:hAnsi="Times New Roman"/>
          <w:color w:val="000000"/>
          <w:sz w:val="24"/>
          <w:szCs w:val="24"/>
        </w:rPr>
        <w:t>Победителем аукциона признается участник аукциона, предложивший наибольшую цену за земельный участок.</w:t>
      </w:r>
    </w:p>
    <w:p w:rsidR="009C1D82" w:rsidRPr="006537AC" w:rsidRDefault="009C1D82" w:rsidP="008A16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поступало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color w:val="000000"/>
          <w:sz w:val="24"/>
          <w:szCs w:val="24"/>
        </w:rPr>
        <w:t xml:space="preserve">Организатор торгов направляет победителю аукциона или единственному принявшему участие в аукционе его участнику </w:t>
      </w:r>
      <w:r w:rsidR="00E272F6" w:rsidRPr="006537AC">
        <w:rPr>
          <w:rFonts w:ascii="Times New Roman" w:hAnsi="Times New Roman"/>
          <w:color w:val="000000"/>
          <w:sz w:val="24"/>
          <w:szCs w:val="24"/>
        </w:rPr>
        <w:t>два</w:t>
      </w:r>
      <w:r w:rsidRPr="006537AC">
        <w:rPr>
          <w:rFonts w:ascii="Times New Roman" w:hAnsi="Times New Roman"/>
          <w:color w:val="000000"/>
          <w:sz w:val="24"/>
          <w:szCs w:val="24"/>
        </w:rPr>
        <w:t xml:space="preserve"> экземпляра подписанного проекта договора купли-продажи земельного участка в </w:t>
      </w:r>
      <w:r w:rsidR="00DB6910">
        <w:rPr>
          <w:rFonts w:ascii="Times New Roman" w:hAnsi="Times New Roman"/>
          <w:color w:val="000000"/>
          <w:sz w:val="24"/>
          <w:szCs w:val="24"/>
        </w:rPr>
        <w:t>пя</w:t>
      </w:r>
      <w:r w:rsidR="005D017E">
        <w:rPr>
          <w:rFonts w:ascii="Times New Roman" w:hAnsi="Times New Roman"/>
          <w:color w:val="000000"/>
          <w:sz w:val="24"/>
          <w:szCs w:val="24"/>
        </w:rPr>
        <w:t>тидневный</w:t>
      </w:r>
      <w:r w:rsidRPr="006537AC">
        <w:rPr>
          <w:rFonts w:ascii="Times New Roman" w:hAnsi="Times New Roman"/>
          <w:color w:val="000000"/>
          <w:sz w:val="24"/>
          <w:szCs w:val="24"/>
        </w:rPr>
        <w:t xml:space="preserve">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</w:t>
      </w:r>
      <w:r w:rsidRPr="006537AC">
        <w:rPr>
          <w:rFonts w:ascii="Times New Roman" w:hAnsi="Times New Roman"/>
          <w:sz w:val="24"/>
          <w:szCs w:val="24"/>
        </w:rPr>
        <w:t>Не допускается заключение указанного договора ранее чем через десять дней со дня размещения информации о результатах аукциона на официальном сайте.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left="540" w:firstLine="567"/>
        <w:jc w:val="center"/>
        <w:textAlignment w:val="baseline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6537AC">
        <w:rPr>
          <w:rFonts w:ascii="Times New Roman" w:eastAsia="Lucida Sans Unicode" w:hAnsi="Times New Roman"/>
          <w:b/>
          <w:kern w:val="1"/>
          <w:sz w:val="24"/>
          <w:szCs w:val="24"/>
        </w:rPr>
        <w:t>8. Порядок проведения аукциона в электронной форме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left="540" w:firstLine="567"/>
        <w:jc w:val="center"/>
        <w:textAlignment w:val="baseline"/>
        <w:rPr>
          <w:b/>
          <w:sz w:val="24"/>
          <w:szCs w:val="24"/>
        </w:rPr>
      </w:pPr>
    </w:p>
    <w:p w:rsidR="00AE579D" w:rsidRPr="006537AC" w:rsidRDefault="00E71A25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Аукцион </w:t>
      </w:r>
      <w:r w:rsidR="00AE579D" w:rsidRPr="006537AC">
        <w:rPr>
          <w:rFonts w:ascii="Times New Roman" w:hAnsi="Times New Roman"/>
          <w:sz w:val="24"/>
          <w:szCs w:val="24"/>
        </w:rPr>
        <w:t>проводится в день и время, указанные в настоящем Извещении о проведении аукциона, путем последовательного повышения участниками начальной цены аукциона на величину, равную либо кратную величине «шага аукциона».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«Шаг аукциона» устанавливается в фиксированной сумме, составляющей 3 (три) процента начальной цены аукциона, и не изменяется в течение всего аукциона.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Во время проведения процедуры аукциона Организатор торгов обеспечивает доступ участников к закрытой части электронной площадки и возможность представления ими предложений о цене земельного участка.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Со времени начала проведения пр</w:t>
      </w:r>
      <w:r w:rsidR="00E71A25">
        <w:rPr>
          <w:rFonts w:ascii="Times New Roman" w:hAnsi="Times New Roman"/>
          <w:sz w:val="24"/>
          <w:szCs w:val="24"/>
        </w:rPr>
        <w:t xml:space="preserve">оцедуры аукциона Организатором </w:t>
      </w:r>
      <w:r w:rsidRPr="006537AC">
        <w:rPr>
          <w:rFonts w:ascii="Times New Roman" w:hAnsi="Times New Roman"/>
          <w:sz w:val="24"/>
          <w:szCs w:val="24"/>
        </w:rPr>
        <w:t>торгов размещается: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лота, начальной цены и текущего «шага аукциона»;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лота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заключении договора купли-продажи земельного участка по начальной цене. В случае, если в течение указанного времени: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- поступило предложение о начальной цене земельного участка, то время для представления следующих предложений об увеличенной на «шаг аукциона» цене земельного участка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- не поступило ни одного предложения о начальной цене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земельного участка является время завершения аукциона.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- исключение возможности подачи участником предложения о цене земельного участка, не соответствующего увеличению текущей цены на величину «шага аукциона»;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- уведомление участника в случае, если предложение этого участника о цене земельного участка не может быть принято в связи с подачей аналогичного предложения ранее другим участником.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Ход проведения процедуры подачи предложений о цене имущества участниками фиксируется Организатором торгов в электронном журнале.</w:t>
      </w:r>
    </w:p>
    <w:p w:rsidR="00AE579D" w:rsidRPr="006537AC" w:rsidRDefault="00AE579D" w:rsidP="008A16DD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Победителем аукциона признается участник, предложивший наибольшую цену за земельный участок.</w:t>
      </w:r>
    </w:p>
    <w:p w:rsidR="00AE579D" w:rsidRPr="00525141" w:rsidRDefault="00AE579D" w:rsidP="00525141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AE579D" w:rsidRPr="006537AC" w:rsidRDefault="00AE579D" w:rsidP="0052514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b/>
          <w:bCs/>
          <w:sz w:val="24"/>
          <w:szCs w:val="24"/>
        </w:rPr>
        <w:t>9. Заключение договора купли-продажи земельного участка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 xml:space="preserve">Договор купли-продажи заключается не ранее чем через десять дней со дня размещения информации о результатах аукциона на официальном сайте ГИС Торги (http://new.torgi.gov.ru), </w:t>
      </w:r>
      <w:r w:rsidR="00932C04" w:rsidRPr="006537AC">
        <w:rPr>
          <w:rFonts w:ascii="Times New Roman" w:hAnsi="Times New Roman"/>
          <w:sz w:val="24"/>
          <w:szCs w:val="24"/>
        </w:rPr>
        <w:t>на сайте</w:t>
      </w:r>
      <w:r w:rsidRPr="006537AC">
        <w:rPr>
          <w:rFonts w:ascii="Times New Roman" w:hAnsi="Times New Roman"/>
          <w:sz w:val="24"/>
          <w:szCs w:val="24"/>
        </w:rPr>
        <w:t xml:space="preserve"> электронной торговой площадке (http://</w:t>
      </w:r>
      <w:r w:rsidR="00932C04" w:rsidRPr="006537AC">
        <w:rPr>
          <w:rFonts w:ascii="Times New Roman" w:hAnsi="Times New Roman" w:cs="Times New Roman"/>
          <w:sz w:val="24"/>
          <w:szCs w:val="24"/>
        </w:rPr>
        <w:t xml:space="preserve"> www.fabrikant.ru</w:t>
      </w:r>
      <w:r w:rsidR="00932C04" w:rsidRPr="006537AC">
        <w:rPr>
          <w:rFonts w:ascii="Times New Roman" w:hAnsi="Times New Roman"/>
          <w:sz w:val="24"/>
          <w:szCs w:val="24"/>
        </w:rPr>
        <w:t>), официальном сайте а</w:t>
      </w:r>
      <w:r w:rsidRPr="006537AC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="00932C04" w:rsidRPr="006537AC">
        <w:rPr>
          <w:rFonts w:ascii="Times New Roman" w:hAnsi="Times New Roman"/>
          <w:sz w:val="24"/>
          <w:szCs w:val="24"/>
        </w:rPr>
        <w:t>Ковернинского</w:t>
      </w:r>
      <w:proofErr w:type="spellEnd"/>
      <w:r w:rsidR="00932C04" w:rsidRPr="006537AC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6537AC">
        <w:rPr>
          <w:rFonts w:ascii="Times New Roman" w:hAnsi="Times New Roman"/>
          <w:sz w:val="24"/>
          <w:szCs w:val="24"/>
        </w:rPr>
        <w:t xml:space="preserve"> Нижегородс</w:t>
      </w:r>
      <w:r w:rsidR="00932C04" w:rsidRPr="006537AC">
        <w:rPr>
          <w:rFonts w:ascii="Times New Roman" w:hAnsi="Times New Roman"/>
          <w:sz w:val="24"/>
          <w:szCs w:val="24"/>
        </w:rPr>
        <w:t xml:space="preserve">кой области </w:t>
      </w:r>
      <w:r w:rsidR="00E272F6" w:rsidRPr="006537AC">
        <w:rPr>
          <w:rFonts w:ascii="Times New Roman" w:hAnsi="Times New Roman"/>
          <w:sz w:val="24"/>
          <w:szCs w:val="24"/>
        </w:rPr>
        <w:t>(https://kovernino.nobl.ru/).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Договор купли-продажи с победителем аукциона заключается по цене, установленной по результатам аукциона.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Договор купли-продажи заключается по начальной цене предмета аукциона: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- с лицом, соответствующим указанным в извещении о проведении аукциона требованиям к участникам аукциона, подавшим единственную заявку на участие в аукционе, и заявка которого признана соответствующей всем указанным в извещении о проведении аукциона условиям;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- с заявителем, признанным единственным участником аукциона,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lastRenderedPageBreak/>
        <w:t>- с единственным принявшим участие в аукционе его участником.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 xml:space="preserve">Если договор купли-продажи в течение </w:t>
      </w:r>
      <w:r w:rsidR="00BE395D">
        <w:rPr>
          <w:rFonts w:ascii="Times New Roman" w:hAnsi="Times New Roman"/>
          <w:sz w:val="24"/>
          <w:szCs w:val="24"/>
        </w:rPr>
        <w:t>десяти</w:t>
      </w:r>
      <w:r w:rsidRPr="006537AC">
        <w:rPr>
          <w:rFonts w:ascii="Times New Roman" w:hAnsi="Times New Roman"/>
          <w:sz w:val="24"/>
          <w:szCs w:val="24"/>
        </w:rPr>
        <w:t xml:space="preserve"> дней со дня направления победителю аукциона проекта указанного договора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Сведения о победителе аукциона, уклонившегося от заключения договора купли-продажи, являющегося предметом аукциона, об иных лицах, с которыми указанный договор заключается в случае признания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579D" w:rsidRPr="00525141" w:rsidRDefault="00AE579D" w:rsidP="00525141">
      <w:pPr>
        <w:pStyle w:val="a6"/>
        <w:shd w:val="clear" w:color="auto" w:fill="FFFFFF"/>
        <w:spacing w:before="0" w:beforeAutospacing="0" w:after="0"/>
        <w:ind w:firstLine="567"/>
        <w:jc w:val="center"/>
        <w:rPr>
          <w:b/>
        </w:rPr>
      </w:pPr>
      <w:r w:rsidRPr="006537AC">
        <w:rPr>
          <w:b/>
        </w:rPr>
        <w:t>10. Порядок отказа от проведения торгов</w:t>
      </w:r>
    </w:p>
    <w:p w:rsidR="00AE579D" w:rsidRPr="006537AC" w:rsidRDefault="00AE579D" w:rsidP="008A16DD">
      <w:pPr>
        <w:pStyle w:val="a6"/>
        <w:shd w:val="clear" w:color="auto" w:fill="FFFFFF"/>
        <w:spacing w:before="0" w:beforeAutospacing="0" w:after="0"/>
        <w:ind w:firstLine="567"/>
        <w:jc w:val="both"/>
      </w:pPr>
      <w:r w:rsidRPr="006537AC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803072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В случае отказа от проведения торгов Организатором торгов размещает соответствующее извещение на официальном сайте ГИС Торги (http://new.torgi.gov.ru),</w:t>
      </w:r>
      <w:r w:rsidR="00932C04" w:rsidRPr="006537AC">
        <w:rPr>
          <w:rFonts w:ascii="Times New Roman" w:hAnsi="Times New Roman"/>
          <w:sz w:val="24"/>
          <w:szCs w:val="24"/>
        </w:rPr>
        <w:t xml:space="preserve"> </w:t>
      </w:r>
      <w:r w:rsidRPr="006537AC">
        <w:rPr>
          <w:rFonts w:ascii="Times New Roman" w:hAnsi="Times New Roman"/>
          <w:sz w:val="24"/>
          <w:szCs w:val="24"/>
        </w:rPr>
        <w:t>электронной торговой площадке (http://</w:t>
      </w:r>
      <w:r w:rsidR="00932C04" w:rsidRPr="006537AC">
        <w:rPr>
          <w:rFonts w:ascii="Times New Roman" w:hAnsi="Times New Roman" w:cs="Times New Roman"/>
          <w:sz w:val="24"/>
          <w:szCs w:val="24"/>
        </w:rPr>
        <w:t>www.fabrikant.ru</w:t>
      </w:r>
      <w:r w:rsidR="00932C04" w:rsidRPr="006537AC">
        <w:rPr>
          <w:rFonts w:ascii="Times New Roman" w:hAnsi="Times New Roman"/>
          <w:sz w:val="24"/>
          <w:szCs w:val="24"/>
        </w:rPr>
        <w:t>), официальном сайте а</w:t>
      </w:r>
      <w:r w:rsidRPr="006537AC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="00932C04" w:rsidRPr="006537AC">
        <w:rPr>
          <w:rFonts w:ascii="Times New Roman" w:hAnsi="Times New Roman"/>
          <w:sz w:val="24"/>
          <w:szCs w:val="24"/>
        </w:rPr>
        <w:t>Ковернинского</w:t>
      </w:r>
      <w:proofErr w:type="spellEnd"/>
      <w:r w:rsidR="00932C04" w:rsidRPr="006537AC">
        <w:rPr>
          <w:rFonts w:ascii="Times New Roman" w:hAnsi="Times New Roman"/>
          <w:sz w:val="24"/>
          <w:szCs w:val="24"/>
        </w:rPr>
        <w:t xml:space="preserve"> муниципального округа </w:t>
      </w:r>
      <w:r w:rsidRPr="006537AC">
        <w:rPr>
          <w:rFonts w:ascii="Times New Roman" w:hAnsi="Times New Roman"/>
          <w:sz w:val="24"/>
          <w:szCs w:val="24"/>
        </w:rPr>
        <w:t>Нижегородс</w:t>
      </w:r>
      <w:r w:rsidR="00932C04" w:rsidRPr="006537AC">
        <w:rPr>
          <w:rFonts w:ascii="Times New Roman" w:hAnsi="Times New Roman"/>
          <w:sz w:val="24"/>
          <w:szCs w:val="24"/>
        </w:rPr>
        <w:t xml:space="preserve">кой области </w:t>
      </w:r>
      <w:r w:rsidR="00803072" w:rsidRPr="006537AC">
        <w:rPr>
          <w:rFonts w:ascii="Times New Roman" w:hAnsi="Times New Roman"/>
          <w:sz w:val="24"/>
          <w:szCs w:val="24"/>
        </w:rPr>
        <w:t>(</w:t>
      </w:r>
      <w:r w:rsidR="00803072" w:rsidRPr="00CA3D2C">
        <w:rPr>
          <w:rFonts w:ascii="Times New Roman" w:hAnsi="Times New Roman"/>
          <w:sz w:val="24"/>
          <w:szCs w:val="24"/>
        </w:rPr>
        <w:t>https://kovernino.nobl.ru/</w:t>
      </w:r>
      <w:r w:rsidR="00803072" w:rsidRPr="006537AC">
        <w:rPr>
          <w:rFonts w:ascii="Times New Roman" w:hAnsi="Times New Roman"/>
          <w:sz w:val="24"/>
          <w:szCs w:val="24"/>
        </w:rPr>
        <w:t>).</w:t>
      </w:r>
    </w:p>
    <w:p w:rsidR="00AE579D" w:rsidRPr="006537AC" w:rsidRDefault="00AE579D" w:rsidP="008A16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7AC">
        <w:rPr>
          <w:rFonts w:ascii="Times New Roman" w:hAnsi="Times New Roman"/>
          <w:sz w:val="24"/>
          <w:szCs w:val="24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AE579D" w:rsidRPr="006537AC" w:rsidRDefault="00AE579D" w:rsidP="005638EB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5638EB" w:rsidRPr="00525141" w:rsidRDefault="005638EB" w:rsidP="005251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537AC">
        <w:rPr>
          <w:rFonts w:ascii="Times New Roman" w:hAnsi="Times New Roman"/>
          <w:b/>
          <w:sz w:val="24"/>
          <w:szCs w:val="24"/>
        </w:rPr>
        <w:t>11.Плата оператору электронной площадки</w:t>
      </w:r>
    </w:p>
    <w:p w:rsidR="00340084" w:rsidRDefault="005638EB" w:rsidP="00CA5296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537AC">
        <w:rPr>
          <w:rFonts w:ascii="Times New Roman" w:hAnsi="Times New Roman"/>
          <w:snapToGrid w:val="0"/>
          <w:sz w:val="24"/>
          <w:szCs w:val="24"/>
        </w:rPr>
        <w:t xml:space="preserve">           Оператор электронной площадки за участие в электронном аукционе взимает плату с победителя электронного аукциона или иных лиц, с которыми в соответствии с пунктами 13,14,20 и 25 статьи 39.12 Земельного кодекса РФ заключается договор аренды земельного участка, в соответствии с Постановлением Правительства РФ от 10.05.2018 № 564 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 размере 1 % от начальной цены лота, но не более 5</w:t>
      </w:r>
      <w:r w:rsidR="00FC506D">
        <w:rPr>
          <w:rFonts w:ascii="Times New Roman" w:hAnsi="Times New Roman"/>
          <w:snapToGrid w:val="0"/>
          <w:sz w:val="24"/>
          <w:szCs w:val="24"/>
        </w:rPr>
        <w:t> </w:t>
      </w:r>
      <w:r w:rsidRPr="006537AC">
        <w:rPr>
          <w:rFonts w:ascii="Times New Roman" w:hAnsi="Times New Roman"/>
          <w:snapToGrid w:val="0"/>
          <w:sz w:val="24"/>
          <w:szCs w:val="24"/>
        </w:rPr>
        <w:t>000</w:t>
      </w:r>
      <w:r w:rsidR="00FC506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537AC">
        <w:rPr>
          <w:rFonts w:ascii="Times New Roman" w:hAnsi="Times New Roman"/>
          <w:snapToGrid w:val="0"/>
          <w:sz w:val="24"/>
          <w:szCs w:val="24"/>
        </w:rPr>
        <w:t>(пяти тысяч) рублей 00 копеек, без учета НДС.</w:t>
      </w:r>
    </w:p>
    <w:sectPr w:rsidR="00340084" w:rsidSect="0066682B"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6ADF3379"/>
    <w:multiLevelType w:val="hybridMultilevel"/>
    <w:tmpl w:val="8B5CABC6"/>
    <w:lvl w:ilvl="0" w:tplc="56CAE8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579D"/>
    <w:rsid w:val="000009DD"/>
    <w:rsid w:val="0000709A"/>
    <w:rsid w:val="000430EB"/>
    <w:rsid w:val="0004563A"/>
    <w:rsid w:val="00047749"/>
    <w:rsid w:val="000918AD"/>
    <w:rsid w:val="000C06A3"/>
    <w:rsid w:val="000E18E6"/>
    <w:rsid w:val="000E1CE0"/>
    <w:rsid w:val="000E335A"/>
    <w:rsid w:val="000F4CE6"/>
    <w:rsid w:val="001136A2"/>
    <w:rsid w:val="001314E9"/>
    <w:rsid w:val="00180E16"/>
    <w:rsid w:val="0018146F"/>
    <w:rsid w:val="001B3336"/>
    <w:rsid w:val="001F2729"/>
    <w:rsid w:val="00200CD4"/>
    <w:rsid w:val="00203B2B"/>
    <w:rsid w:val="002575C2"/>
    <w:rsid w:val="0029188B"/>
    <w:rsid w:val="00297F06"/>
    <w:rsid w:val="002B61A4"/>
    <w:rsid w:val="002D40E2"/>
    <w:rsid w:val="002F12E9"/>
    <w:rsid w:val="002F60C0"/>
    <w:rsid w:val="003227D0"/>
    <w:rsid w:val="00332565"/>
    <w:rsid w:val="00340084"/>
    <w:rsid w:val="003422C5"/>
    <w:rsid w:val="00385326"/>
    <w:rsid w:val="003A3A44"/>
    <w:rsid w:val="003A4AB1"/>
    <w:rsid w:val="00424A4B"/>
    <w:rsid w:val="00497254"/>
    <w:rsid w:val="00497997"/>
    <w:rsid w:val="004B4437"/>
    <w:rsid w:val="004D3864"/>
    <w:rsid w:val="00502370"/>
    <w:rsid w:val="00511A8F"/>
    <w:rsid w:val="00525141"/>
    <w:rsid w:val="005638EB"/>
    <w:rsid w:val="005D017E"/>
    <w:rsid w:val="005E37C6"/>
    <w:rsid w:val="005E39C0"/>
    <w:rsid w:val="005E3D02"/>
    <w:rsid w:val="005E4A29"/>
    <w:rsid w:val="005F6469"/>
    <w:rsid w:val="00651090"/>
    <w:rsid w:val="006537AC"/>
    <w:rsid w:val="00666CEF"/>
    <w:rsid w:val="00683DBD"/>
    <w:rsid w:val="006A35B1"/>
    <w:rsid w:val="006B7EBB"/>
    <w:rsid w:val="006E5611"/>
    <w:rsid w:val="00725BF6"/>
    <w:rsid w:val="007278B7"/>
    <w:rsid w:val="007569AD"/>
    <w:rsid w:val="00772ADB"/>
    <w:rsid w:val="00774BB1"/>
    <w:rsid w:val="007778B7"/>
    <w:rsid w:val="00787333"/>
    <w:rsid w:val="007B1350"/>
    <w:rsid w:val="007C14BA"/>
    <w:rsid w:val="007E6037"/>
    <w:rsid w:val="00803072"/>
    <w:rsid w:val="00860FCB"/>
    <w:rsid w:val="00865FCA"/>
    <w:rsid w:val="008A16DD"/>
    <w:rsid w:val="008A6C81"/>
    <w:rsid w:val="008B20C8"/>
    <w:rsid w:val="008B72EF"/>
    <w:rsid w:val="00932C04"/>
    <w:rsid w:val="0095266C"/>
    <w:rsid w:val="009C178B"/>
    <w:rsid w:val="009C1D82"/>
    <w:rsid w:val="009F4C91"/>
    <w:rsid w:val="00A24E0A"/>
    <w:rsid w:val="00A4181F"/>
    <w:rsid w:val="00A75C3E"/>
    <w:rsid w:val="00AD24D4"/>
    <w:rsid w:val="00AE579D"/>
    <w:rsid w:val="00B1279E"/>
    <w:rsid w:val="00BB4A4E"/>
    <w:rsid w:val="00BB6921"/>
    <w:rsid w:val="00BC5FAE"/>
    <w:rsid w:val="00BC77E4"/>
    <w:rsid w:val="00BE395D"/>
    <w:rsid w:val="00C11191"/>
    <w:rsid w:val="00C6244F"/>
    <w:rsid w:val="00C624D8"/>
    <w:rsid w:val="00C9764F"/>
    <w:rsid w:val="00CA3D2C"/>
    <w:rsid w:val="00CA5296"/>
    <w:rsid w:val="00CB29C6"/>
    <w:rsid w:val="00D15234"/>
    <w:rsid w:val="00D30CFA"/>
    <w:rsid w:val="00D56D03"/>
    <w:rsid w:val="00D66190"/>
    <w:rsid w:val="00D7691D"/>
    <w:rsid w:val="00D84111"/>
    <w:rsid w:val="00DA0AC2"/>
    <w:rsid w:val="00DA5CCF"/>
    <w:rsid w:val="00DB6910"/>
    <w:rsid w:val="00E272F6"/>
    <w:rsid w:val="00E50A9C"/>
    <w:rsid w:val="00E71A25"/>
    <w:rsid w:val="00EA75CA"/>
    <w:rsid w:val="00EC5DF9"/>
    <w:rsid w:val="00ED5D6F"/>
    <w:rsid w:val="00EE0AD3"/>
    <w:rsid w:val="00EE7E38"/>
    <w:rsid w:val="00F55985"/>
    <w:rsid w:val="00F727DE"/>
    <w:rsid w:val="00F937DE"/>
    <w:rsid w:val="00FA09E5"/>
    <w:rsid w:val="00FA0DF5"/>
    <w:rsid w:val="00FC23AC"/>
    <w:rsid w:val="00F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5E01"/>
  <w15:docId w15:val="{BD530462-95E5-49D6-B328-9BD665B5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21"/>
  </w:style>
  <w:style w:type="paragraph" w:styleId="1">
    <w:name w:val="heading 1"/>
    <w:basedOn w:val="a"/>
    <w:next w:val="a"/>
    <w:link w:val="10"/>
    <w:qFormat/>
    <w:rsid w:val="00ED5D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ED5D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ED5D6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579D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rsid w:val="00AE579D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AE579D"/>
    <w:rPr>
      <w:rFonts w:ascii="Calibri" w:eastAsia="Times New Roman" w:hAnsi="Calibri" w:cs="Times New Roman"/>
      <w:lang w:eastAsia="ar-SA"/>
    </w:rPr>
  </w:style>
  <w:style w:type="paragraph" w:styleId="a6">
    <w:name w:val="Normal (Web)"/>
    <w:basedOn w:val="a"/>
    <w:uiPriority w:val="99"/>
    <w:unhideWhenUsed/>
    <w:rsid w:val="00AE57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AE579D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579D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AE57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21">
    <w:name w:val="List 2"/>
    <w:basedOn w:val="a"/>
    <w:rsid w:val="00AE579D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AE579D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9">
    <w:name w:val="List Paragraph"/>
    <w:basedOn w:val="a"/>
    <w:uiPriority w:val="34"/>
    <w:qFormat/>
    <w:rsid w:val="003422C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D5D6F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ED5D6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ED5D6F"/>
    <w:rPr>
      <w:rFonts w:ascii="Times New Roman" w:eastAsia="Times New Roman" w:hAnsi="Times New Roman" w:cs="Times New Roman"/>
      <w:b/>
      <w:sz w:val="26"/>
      <w:szCs w:val="20"/>
    </w:rPr>
  </w:style>
  <w:style w:type="paragraph" w:styleId="aa">
    <w:name w:val="Title"/>
    <w:basedOn w:val="a"/>
    <w:link w:val="ab"/>
    <w:qFormat/>
    <w:rsid w:val="00ED5D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b">
    <w:name w:val="Заголовок Знак"/>
    <w:basedOn w:val="a0"/>
    <w:link w:val="aa"/>
    <w:rsid w:val="00ED5D6F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c">
    <w:name w:val="Норный"/>
    <w:basedOn w:val="a"/>
    <w:rsid w:val="00ED5D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3"/>
    <w:basedOn w:val="a"/>
    <w:link w:val="32"/>
    <w:uiPriority w:val="99"/>
    <w:unhideWhenUsed/>
    <w:rsid w:val="00ED5D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5D6F"/>
    <w:rPr>
      <w:sz w:val="16"/>
      <w:szCs w:val="16"/>
    </w:rPr>
  </w:style>
  <w:style w:type="paragraph" w:styleId="ad">
    <w:name w:val="No Spacing"/>
    <w:uiPriority w:val="1"/>
    <w:qFormat/>
    <w:rsid w:val="00ED5D6F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5E4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4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://www.fabrik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4322</Words>
  <Characters>24639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71</cp:revision>
  <cp:lastPrinted>2026-02-10T08:30:00Z</cp:lastPrinted>
  <dcterms:created xsi:type="dcterms:W3CDTF">2022-10-18T11:30:00Z</dcterms:created>
  <dcterms:modified xsi:type="dcterms:W3CDTF">2026-02-16T12:50:00Z</dcterms:modified>
</cp:coreProperties>
</file>